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B60F9" w14:textId="77777777" w:rsidR="001154E0" w:rsidRDefault="00F37513" w:rsidP="009E1D67">
      <w:pPr>
        <w:pStyle w:val="Heading2"/>
        <w:jc w:val="center"/>
      </w:pPr>
      <w:bookmarkStart w:id="0" w:name="_GoBack"/>
      <w:bookmarkEnd w:id="0"/>
      <w:r>
        <w:t>Zusammenfassung</w:t>
      </w:r>
    </w:p>
    <w:p w14:paraId="7DB41C47" w14:textId="77777777" w:rsidR="009E1D67" w:rsidRDefault="009E1D67" w:rsidP="00303EFD">
      <w:pPr>
        <w:rPr>
          <w:lang w:val="de-DE"/>
        </w:rPr>
      </w:pPr>
    </w:p>
    <w:p w14:paraId="01ADB83F" w14:textId="77777777" w:rsidR="009E1D67" w:rsidRPr="00F37513" w:rsidRDefault="00F37513" w:rsidP="009E1D67">
      <w:pPr>
        <w:pStyle w:val="ListParagraph"/>
        <w:numPr>
          <w:ilvl w:val="0"/>
          <w:numId w:val="4"/>
        </w:numPr>
        <w:rPr>
          <w:sz w:val="24"/>
          <w:szCs w:val="24"/>
          <w:lang w:val="de-DE"/>
        </w:rPr>
      </w:pPr>
      <w:r w:rsidRPr="00F37513">
        <w:rPr>
          <w:sz w:val="24"/>
          <w:szCs w:val="24"/>
          <w:lang w:val="de-DE"/>
        </w:rPr>
        <w:t xml:space="preserve">Keine menschliche Aktivität kommt ohne Voraussetzungen aus. </w:t>
      </w:r>
      <w:r>
        <w:rPr>
          <w:sz w:val="24"/>
          <w:szCs w:val="24"/>
          <w:lang w:val="de-DE"/>
        </w:rPr>
        <w:t>In der Wissenschaft sind sie bekannt als „absolute Voraussetzungen“ (</w:t>
      </w:r>
      <w:proofErr w:type="spellStart"/>
      <w:r>
        <w:rPr>
          <w:sz w:val="24"/>
          <w:szCs w:val="24"/>
          <w:lang w:val="de-DE"/>
        </w:rPr>
        <w:t>Collingwood</w:t>
      </w:r>
      <w:proofErr w:type="spellEnd"/>
      <w:r>
        <w:rPr>
          <w:sz w:val="24"/>
          <w:szCs w:val="24"/>
          <w:lang w:val="de-DE"/>
        </w:rPr>
        <w:t>) oder „Paradigmen“ (Kuhn).</w:t>
      </w:r>
    </w:p>
    <w:p w14:paraId="00820475" w14:textId="77777777" w:rsidR="00F37513" w:rsidRPr="00F37513" w:rsidRDefault="00F37513" w:rsidP="009E1D67">
      <w:pPr>
        <w:pStyle w:val="ListParagraph"/>
        <w:numPr>
          <w:ilvl w:val="0"/>
          <w:numId w:val="4"/>
        </w:numPr>
        <w:rPr>
          <w:sz w:val="24"/>
          <w:szCs w:val="24"/>
          <w:lang w:val="de-DE"/>
        </w:rPr>
      </w:pPr>
      <w:r>
        <w:rPr>
          <w:sz w:val="24"/>
          <w:szCs w:val="24"/>
          <w:lang w:val="de-DE"/>
        </w:rPr>
        <w:t>Die</w:t>
      </w:r>
      <w:r w:rsidRPr="00F37513">
        <w:rPr>
          <w:sz w:val="24"/>
          <w:szCs w:val="24"/>
          <w:lang w:val="de-DE"/>
        </w:rPr>
        <w:t xml:space="preserve"> derzeit in der Wissenschaft am weitesten verbreitete </w:t>
      </w:r>
      <w:r w:rsidR="00F542C1">
        <w:rPr>
          <w:sz w:val="24"/>
          <w:szCs w:val="24"/>
          <w:lang w:val="de-DE"/>
        </w:rPr>
        <w:t xml:space="preserve">Voraussetzung und </w:t>
      </w:r>
      <w:r w:rsidRPr="00F37513">
        <w:rPr>
          <w:sz w:val="24"/>
          <w:szCs w:val="24"/>
          <w:lang w:val="de-DE"/>
        </w:rPr>
        <w:t>Welt</w:t>
      </w:r>
      <w:r>
        <w:rPr>
          <w:sz w:val="24"/>
          <w:szCs w:val="24"/>
          <w:lang w:val="de-DE"/>
        </w:rPr>
        <w:t xml:space="preserve">anschauung ist die des wissenschaftlichen Materialismus, der </w:t>
      </w:r>
      <w:proofErr w:type="spellStart"/>
      <w:r>
        <w:rPr>
          <w:sz w:val="24"/>
          <w:szCs w:val="24"/>
          <w:lang w:val="de-DE"/>
        </w:rPr>
        <w:t>onotologisch</w:t>
      </w:r>
      <w:proofErr w:type="spellEnd"/>
      <w:r>
        <w:rPr>
          <w:sz w:val="24"/>
          <w:szCs w:val="24"/>
          <w:lang w:val="de-DE"/>
        </w:rPr>
        <w:t xml:space="preserve"> Materie als Grundlage und epistemologisch einen reduktionistisch-empirischen Zugang voraussetzt</w:t>
      </w:r>
      <w:r w:rsidR="007320CB">
        <w:rPr>
          <w:sz w:val="24"/>
          <w:szCs w:val="24"/>
          <w:lang w:val="de-DE"/>
        </w:rPr>
        <w:t xml:space="preserve"> und damit eine naturalistische Metaphysik zugrundelegt</w:t>
      </w:r>
      <w:r>
        <w:rPr>
          <w:sz w:val="24"/>
          <w:szCs w:val="24"/>
          <w:lang w:val="de-DE"/>
        </w:rPr>
        <w:t>.</w:t>
      </w:r>
    </w:p>
    <w:p w14:paraId="16F1BF7F" w14:textId="77777777" w:rsidR="009E1D67" w:rsidRPr="00F37513" w:rsidRDefault="00F37513" w:rsidP="009E1D67">
      <w:pPr>
        <w:pStyle w:val="ListParagraph"/>
        <w:numPr>
          <w:ilvl w:val="0"/>
          <w:numId w:val="4"/>
        </w:numPr>
        <w:rPr>
          <w:sz w:val="24"/>
          <w:szCs w:val="24"/>
          <w:lang w:val="de-DE"/>
        </w:rPr>
      </w:pPr>
      <w:r w:rsidRPr="00F37513">
        <w:rPr>
          <w:sz w:val="24"/>
          <w:szCs w:val="24"/>
          <w:lang w:val="de-DE"/>
        </w:rPr>
        <w:t>Daraus ergibt sich die Vorstellung, dass Bewusstsein nichts anderes als eine komplexe An</w:t>
      </w:r>
      <w:r>
        <w:rPr>
          <w:sz w:val="24"/>
          <w:szCs w:val="24"/>
          <w:lang w:val="de-DE"/>
        </w:rPr>
        <w:t>ordnung materieller Elemente ist oder aus der Gehirnaktivität entsteht.</w:t>
      </w:r>
    </w:p>
    <w:p w14:paraId="534C1E15" w14:textId="77777777" w:rsidR="009E1D67" w:rsidRPr="00F37513" w:rsidRDefault="00F37513" w:rsidP="009E1D67">
      <w:pPr>
        <w:pStyle w:val="ListParagraph"/>
        <w:numPr>
          <w:ilvl w:val="0"/>
          <w:numId w:val="4"/>
        </w:numPr>
        <w:rPr>
          <w:sz w:val="24"/>
          <w:szCs w:val="24"/>
          <w:lang w:val="de-DE"/>
        </w:rPr>
      </w:pPr>
      <w:r w:rsidRPr="00F37513">
        <w:rPr>
          <w:sz w:val="24"/>
          <w:szCs w:val="24"/>
          <w:lang w:val="de-DE"/>
        </w:rPr>
        <w:t xml:space="preserve">Dies ist eine reine Glaubensvorstellung, weder bewiesen noch </w:t>
      </w:r>
      <w:r w:rsidR="00F542C1">
        <w:rPr>
          <w:sz w:val="24"/>
          <w:szCs w:val="24"/>
          <w:lang w:val="de-DE"/>
        </w:rPr>
        <w:t>zielführend</w:t>
      </w:r>
      <w:r>
        <w:rPr>
          <w:sz w:val="24"/>
          <w:szCs w:val="24"/>
          <w:lang w:val="de-DE"/>
        </w:rPr>
        <w:t>.</w:t>
      </w:r>
    </w:p>
    <w:p w14:paraId="2A2AE620" w14:textId="77777777" w:rsidR="00F37513" w:rsidRPr="00F37513" w:rsidRDefault="00F37513" w:rsidP="009E1D67">
      <w:pPr>
        <w:pStyle w:val="ListParagraph"/>
        <w:numPr>
          <w:ilvl w:val="0"/>
          <w:numId w:val="4"/>
        </w:numPr>
        <w:rPr>
          <w:sz w:val="24"/>
          <w:szCs w:val="24"/>
          <w:lang w:val="de-DE"/>
        </w:rPr>
      </w:pPr>
      <w:r w:rsidRPr="00F37513">
        <w:rPr>
          <w:sz w:val="24"/>
          <w:szCs w:val="24"/>
          <w:lang w:val="de-DE"/>
        </w:rPr>
        <w:t xml:space="preserve">Es gibt </w:t>
      </w:r>
      <w:r w:rsidR="00F542C1">
        <w:rPr>
          <w:sz w:val="24"/>
          <w:szCs w:val="24"/>
          <w:lang w:val="de-DE"/>
        </w:rPr>
        <w:t>nämlich</w:t>
      </w:r>
      <w:r w:rsidRPr="00F37513">
        <w:rPr>
          <w:sz w:val="24"/>
          <w:szCs w:val="24"/>
          <w:lang w:val="de-DE"/>
        </w:rPr>
        <w:t xml:space="preserve"> eine Reihe gut dokumentierter empirischer Phänomene, die gegen dies</w:t>
      </w:r>
      <w:r>
        <w:rPr>
          <w:sz w:val="24"/>
          <w:szCs w:val="24"/>
          <w:lang w:val="de-DE"/>
        </w:rPr>
        <w:t>es Weltanschauung sprechen, u.a.:</w:t>
      </w:r>
    </w:p>
    <w:p w14:paraId="4ACB2527" w14:textId="77777777" w:rsidR="00F37513" w:rsidRDefault="00F37513" w:rsidP="009E1D67">
      <w:pPr>
        <w:pStyle w:val="ListParagraph"/>
        <w:numPr>
          <w:ilvl w:val="1"/>
          <w:numId w:val="4"/>
        </w:numPr>
        <w:rPr>
          <w:sz w:val="24"/>
          <w:szCs w:val="24"/>
          <w:lang w:val="de-DE"/>
        </w:rPr>
      </w:pPr>
      <w:r w:rsidRPr="00F37513">
        <w:rPr>
          <w:sz w:val="24"/>
          <w:szCs w:val="24"/>
          <w:lang w:val="de-DE"/>
        </w:rPr>
        <w:t>Glaubwürdige und geprüfte Berichte von Nahtoderfahrungen mit komplexen Ein</w:t>
      </w:r>
      <w:r>
        <w:rPr>
          <w:sz w:val="24"/>
          <w:szCs w:val="24"/>
          <w:lang w:val="de-DE"/>
        </w:rPr>
        <w:t>sichten, Wahrnehmungen, Kognitionen und Emotionen, die stattfanden, obwohl keine Gehirnaktivität zu verzeichnen war.</w:t>
      </w:r>
    </w:p>
    <w:p w14:paraId="6E5D269A" w14:textId="77777777" w:rsidR="00F37513" w:rsidRPr="00F37513" w:rsidRDefault="00F37513" w:rsidP="009E1D67">
      <w:pPr>
        <w:pStyle w:val="ListParagraph"/>
        <w:numPr>
          <w:ilvl w:val="1"/>
          <w:numId w:val="4"/>
        </w:numPr>
        <w:rPr>
          <w:sz w:val="24"/>
          <w:szCs w:val="24"/>
          <w:lang w:val="de-DE"/>
        </w:rPr>
      </w:pPr>
      <w:r>
        <w:rPr>
          <w:sz w:val="24"/>
          <w:szCs w:val="24"/>
          <w:lang w:val="de-DE"/>
        </w:rPr>
        <w:t>Glaubwürdige Berichte von nicht-lokaler Wahrnehmung während solcher Nahtoderfahrungen und ohne nachweisbare Gehirnaktivität, die unabhängig bestätigt wurden.</w:t>
      </w:r>
    </w:p>
    <w:p w14:paraId="069ECF32" w14:textId="77777777" w:rsidR="00F37513" w:rsidRPr="00F37513" w:rsidRDefault="00F37513" w:rsidP="009E1D67">
      <w:pPr>
        <w:pStyle w:val="ListParagraph"/>
        <w:numPr>
          <w:ilvl w:val="1"/>
          <w:numId w:val="4"/>
        </w:numPr>
        <w:rPr>
          <w:sz w:val="24"/>
          <w:szCs w:val="24"/>
          <w:lang w:val="de-DE"/>
        </w:rPr>
      </w:pPr>
      <w:r w:rsidRPr="00F37513">
        <w:rPr>
          <w:sz w:val="24"/>
          <w:szCs w:val="24"/>
          <w:lang w:val="de-DE"/>
        </w:rPr>
        <w:t xml:space="preserve">Die </w:t>
      </w:r>
      <w:r w:rsidR="00F542C1">
        <w:rPr>
          <w:sz w:val="24"/>
          <w:szCs w:val="24"/>
          <w:lang w:val="de-DE"/>
        </w:rPr>
        <w:t>gesamte</w:t>
      </w:r>
      <w:r w:rsidRPr="00F37513">
        <w:rPr>
          <w:sz w:val="24"/>
          <w:szCs w:val="24"/>
          <w:lang w:val="de-DE"/>
        </w:rPr>
        <w:t xml:space="preserve"> Datenbasis der Parapsychologie und der Forschung </w:t>
      </w:r>
      <w:r w:rsidR="00F542C1">
        <w:rPr>
          <w:sz w:val="24"/>
          <w:szCs w:val="24"/>
          <w:lang w:val="de-DE"/>
        </w:rPr>
        <w:t>zu</w:t>
      </w:r>
      <w:r w:rsidRPr="00F37513">
        <w:rPr>
          <w:sz w:val="24"/>
          <w:szCs w:val="24"/>
          <w:lang w:val="de-DE"/>
        </w:rPr>
        <w:t xml:space="preserve"> </w:t>
      </w:r>
      <w:proofErr w:type="spellStart"/>
      <w:r>
        <w:rPr>
          <w:sz w:val="24"/>
          <w:szCs w:val="24"/>
          <w:lang w:val="de-DE"/>
        </w:rPr>
        <w:t>anomalistische</w:t>
      </w:r>
      <w:r w:rsidR="00F542C1">
        <w:rPr>
          <w:sz w:val="24"/>
          <w:szCs w:val="24"/>
          <w:lang w:val="de-DE"/>
        </w:rPr>
        <w:t>n</w:t>
      </w:r>
      <w:proofErr w:type="spellEnd"/>
      <w:r w:rsidR="00F542C1">
        <w:rPr>
          <w:sz w:val="24"/>
          <w:szCs w:val="24"/>
          <w:lang w:val="de-DE"/>
        </w:rPr>
        <w:t>,</w:t>
      </w:r>
      <w:r>
        <w:rPr>
          <w:sz w:val="24"/>
          <w:szCs w:val="24"/>
          <w:lang w:val="de-DE"/>
        </w:rPr>
        <w:t xml:space="preserve"> kognitive</w:t>
      </w:r>
      <w:r w:rsidR="00F542C1">
        <w:rPr>
          <w:sz w:val="24"/>
          <w:szCs w:val="24"/>
          <w:lang w:val="de-DE"/>
        </w:rPr>
        <w:t>n</w:t>
      </w:r>
      <w:r>
        <w:rPr>
          <w:sz w:val="24"/>
          <w:szCs w:val="24"/>
          <w:lang w:val="de-DE"/>
        </w:rPr>
        <w:t xml:space="preserve"> Aktivitäten wie Telepathie, Präkognition und Telekinese zeigt in einer Serie von Meta-Analysen, dass derlei Prozesse tatsächlich möglich sind.</w:t>
      </w:r>
    </w:p>
    <w:p w14:paraId="157F5E59" w14:textId="77777777" w:rsidR="009E1D67" w:rsidRPr="00F37513" w:rsidRDefault="00F37513" w:rsidP="009E1D67">
      <w:pPr>
        <w:pStyle w:val="ListParagraph"/>
        <w:numPr>
          <w:ilvl w:val="1"/>
          <w:numId w:val="4"/>
        </w:numPr>
        <w:rPr>
          <w:sz w:val="24"/>
          <w:szCs w:val="24"/>
          <w:lang w:val="de-DE"/>
        </w:rPr>
      </w:pPr>
      <w:r>
        <w:rPr>
          <w:sz w:val="24"/>
          <w:szCs w:val="24"/>
          <w:lang w:val="de-DE"/>
        </w:rPr>
        <w:t>Die große Datenbasis über Kinder, die frühere Leben erinnern, bei manchen mit entsprechenden Deformierungen, die mit einer Erfahrung aus einem früheren Leben korrespondieren.</w:t>
      </w:r>
    </w:p>
    <w:p w14:paraId="5253441D" w14:textId="77777777" w:rsidR="007320CB" w:rsidRDefault="007320CB" w:rsidP="009E1D67">
      <w:pPr>
        <w:pStyle w:val="ListParagraph"/>
        <w:numPr>
          <w:ilvl w:val="0"/>
          <w:numId w:val="4"/>
        </w:numPr>
        <w:rPr>
          <w:sz w:val="24"/>
          <w:szCs w:val="24"/>
          <w:lang w:val="de-DE"/>
        </w:rPr>
      </w:pPr>
      <w:r>
        <w:rPr>
          <w:sz w:val="24"/>
          <w:szCs w:val="24"/>
          <w:lang w:val="de-DE"/>
        </w:rPr>
        <w:t>Eine wachsende Zahl von Wissenschaftlern, die für solche Phänomene offen sind, beforschen bereits diese Bereiche an der Front unseres Wissens und benützen dabei durchaus wissenschaftliche Methodik. Damit kommen sie zu empirisch begründeten Schlussfolgerungen, die den Mehrheitskonsens des Mainstreams in Frage stellen.</w:t>
      </w:r>
    </w:p>
    <w:p w14:paraId="5F68E6D2" w14:textId="77777777" w:rsidR="00F37513" w:rsidRPr="00F37513" w:rsidRDefault="007320CB" w:rsidP="009E1D67">
      <w:pPr>
        <w:pStyle w:val="ListParagraph"/>
        <w:numPr>
          <w:ilvl w:val="0"/>
          <w:numId w:val="4"/>
        </w:numPr>
        <w:rPr>
          <w:sz w:val="24"/>
          <w:szCs w:val="24"/>
          <w:lang w:val="de-DE"/>
        </w:rPr>
      </w:pPr>
      <w:r>
        <w:rPr>
          <w:sz w:val="24"/>
          <w:szCs w:val="24"/>
          <w:lang w:val="de-DE"/>
        </w:rPr>
        <w:t>Sie alle stimmen darin überein: Wir</w:t>
      </w:r>
      <w:r w:rsidR="00F37513" w:rsidRPr="00F37513">
        <w:rPr>
          <w:sz w:val="24"/>
          <w:szCs w:val="24"/>
          <w:lang w:val="de-DE"/>
        </w:rPr>
        <w:t xml:space="preserve"> benötigen ein Bewusstseinsmodell, das nicht </w:t>
      </w:r>
      <w:proofErr w:type="spellStart"/>
      <w:r w:rsidR="00F37513" w:rsidRPr="00F37513">
        <w:rPr>
          <w:sz w:val="24"/>
          <w:szCs w:val="24"/>
          <w:lang w:val="de-DE"/>
        </w:rPr>
        <w:t>reduktioinistisch</w:t>
      </w:r>
      <w:proofErr w:type="spellEnd"/>
      <w:r w:rsidR="00F37513" w:rsidRPr="00F37513">
        <w:rPr>
          <w:sz w:val="24"/>
          <w:szCs w:val="24"/>
          <w:lang w:val="de-DE"/>
        </w:rPr>
        <w:t xml:space="preserve"> ist und zulässt, d</w:t>
      </w:r>
      <w:r w:rsidR="00F37513">
        <w:rPr>
          <w:sz w:val="24"/>
          <w:szCs w:val="24"/>
          <w:lang w:val="de-DE"/>
        </w:rPr>
        <w:t>ass das Bewusstsein einen eigenen ontologischen Status erhält.</w:t>
      </w:r>
    </w:p>
    <w:p w14:paraId="566C01C5" w14:textId="77777777" w:rsidR="00F37513" w:rsidRPr="00F37513" w:rsidRDefault="00F37513" w:rsidP="009E1D67">
      <w:pPr>
        <w:pStyle w:val="ListParagraph"/>
        <w:numPr>
          <w:ilvl w:val="0"/>
          <w:numId w:val="4"/>
        </w:numPr>
        <w:rPr>
          <w:sz w:val="24"/>
          <w:szCs w:val="24"/>
          <w:lang w:val="de-DE"/>
        </w:rPr>
      </w:pPr>
      <w:r w:rsidRPr="00F37513">
        <w:rPr>
          <w:sz w:val="24"/>
          <w:szCs w:val="24"/>
          <w:lang w:val="de-DE"/>
        </w:rPr>
        <w:t xml:space="preserve">Ein Minimalkonsens </w:t>
      </w:r>
      <w:proofErr w:type="spellStart"/>
      <w:r w:rsidRPr="00F37513">
        <w:rPr>
          <w:sz w:val="24"/>
          <w:szCs w:val="24"/>
          <w:lang w:val="de-DE"/>
        </w:rPr>
        <w:t>ware</w:t>
      </w:r>
      <w:proofErr w:type="spellEnd"/>
      <w:r w:rsidRPr="00F37513">
        <w:rPr>
          <w:sz w:val="24"/>
          <w:szCs w:val="24"/>
          <w:lang w:val="de-DE"/>
        </w:rPr>
        <w:t xml:space="preserve"> vermutlich durch ein</w:t>
      </w:r>
      <w:r w:rsidR="00F542C1">
        <w:rPr>
          <w:sz w:val="24"/>
          <w:szCs w:val="24"/>
          <w:lang w:val="de-DE"/>
        </w:rPr>
        <w:t>e</w:t>
      </w:r>
      <w:r w:rsidRPr="00F37513">
        <w:rPr>
          <w:sz w:val="24"/>
          <w:szCs w:val="24"/>
          <w:lang w:val="de-DE"/>
        </w:rPr>
        <w:t xml:space="preserve"> Zwei-Aspekte</w:t>
      </w:r>
      <w:r w:rsidR="00F542C1">
        <w:rPr>
          <w:sz w:val="24"/>
          <w:szCs w:val="24"/>
          <w:lang w:val="de-DE"/>
        </w:rPr>
        <w:t>-</w:t>
      </w:r>
      <w:r w:rsidRPr="00F37513">
        <w:rPr>
          <w:sz w:val="24"/>
          <w:szCs w:val="24"/>
          <w:lang w:val="de-DE"/>
        </w:rPr>
        <w:t xml:space="preserve"> oder </w:t>
      </w:r>
      <w:proofErr w:type="spellStart"/>
      <w:r w:rsidRPr="00F37513">
        <w:rPr>
          <w:sz w:val="24"/>
          <w:szCs w:val="24"/>
          <w:lang w:val="de-DE"/>
        </w:rPr>
        <w:t>Komplementaritätsm</w:t>
      </w:r>
      <w:r>
        <w:rPr>
          <w:sz w:val="24"/>
          <w:szCs w:val="24"/>
          <w:lang w:val="de-DE"/>
        </w:rPr>
        <w:t>odell</w:t>
      </w:r>
      <w:proofErr w:type="spellEnd"/>
      <w:r>
        <w:rPr>
          <w:sz w:val="24"/>
          <w:szCs w:val="24"/>
          <w:lang w:val="de-DE"/>
        </w:rPr>
        <w:t xml:space="preserve"> erreicht. In einem solchen Modell sind Materie und Geist, Bewusstsein und sein physisches Substrat zwei Aspekte einer </w:t>
      </w:r>
      <w:r w:rsidR="00F542C1">
        <w:rPr>
          <w:sz w:val="24"/>
          <w:szCs w:val="24"/>
          <w:lang w:val="de-DE"/>
        </w:rPr>
        <w:t xml:space="preserve">einzigen </w:t>
      </w:r>
      <w:r>
        <w:rPr>
          <w:sz w:val="24"/>
          <w:szCs w:val="24"/>
          <w:lang w:val="de-DE"/>
        </w:rPr>
        <w:t xml:space="preserve">Realität, die nicht aufeinander reduzierbar sind, sondern eher zwei gleichzeitig </w:t>
      </w:r>
      <w:r w:rsidR="00135CEA">
        <w:rPr>
          <w:sz w:val="24"/>
          <w:szCs w:val="24"/>
          <w:lang w:val="de-DE"/>
        </w:rPr>
        <w:t>mögliche</w:t>
      </w:r>
      <w:r>
        <w:rPr>
          <w:sz w:val="24"/>
          <w:szCs w:val="24"/>
          <w:lang w:val="de-DE"/>
        </w:rPr>
        <w:t xml:space="preserve"> Perspektiven einer zugrundeliegenden Realität darstellen, zu der wir anderweitig keinen Zugang haben.</w:t>
      </w:r>
    </w:p>
    <w:p w14:paraId="088CC999" w14:textId="77777777" w:rsidR="00F37513" w:rsidRPr="00863777" w:rsidRDefault="00863777" w:rsidP="009E1D67">
      <w:pPr>
        <w:pStyle w:val="ListParagraph"/>
        <w:numPr>
          <w:ilvl w:val="0"/>
          <w:numId w:val="4"/>
        </w:numPr>
        <w:rPr>
          <w:sz w:val="24"/>
          <w:szCs w:val="24"/>
          <w:lang w:val="de-DE"/>
        </w:rPr>
      </w:pPr>
      <w:r w:rsidRPr="00863777">
        <w:rPr>
          <w:sz w:val="24"/>
          <w:szCs w:val="24"/>
          <w:lang w:val="de-DE"/>
        </w:rPr>
        <w:t xml:space="preserve">Wenn wir ein solches Modell zugrunde legen, ergibt sich </w:t>
      </w:r>
      <w:r w:rsidR="00135CEA">
        <w:rPr>
          <w:sz w:val="24"/>
          <w:szCs w:val="24"/>
          <w:lang w:val="de-DE"/>
        </w:rPr>
        <w:t>zwanglos</w:t>
      </w:r>
      <w:r w:rsidRPr="00863777">
        <w:rPr>
          <w:sz w:val="24"/>
          <w:szCs w:val="24"/>
          <w:lang w:val="de-DE"/>
        </w:rPr>
        <w:t xml:space="preserve">, dass das Bewusstsein einen eigenen, direkten Zugang zur Wirklichkeit haben kann. </w:t>
      </w:r>
      <w:r>
        <w:rPr>
          <w:sz w:val="24"/>
          <w:szCs w:val="24"/>
          <w:lang w:val="de-DE"/>
        </w:rPr>
        <w:t>Dieser geschieht nicht, wie im klassischen Empirismus, durch die Sinnesorgane, sondern durch innere Wahrnehmung oder direkte Introspektion.</w:t>
      </w:r>
    </w:p>
    <w:p w14:paraId="1C1E9CB2" w14:textId="77777777" w:rsidR="00863777" w:rsidRPr="00863777" w:rsidRDefault="00863777" w:rsidP="009E1D67">
      <w:pPr>
        <w:pStyle w:val="ListParagraph"/>
        <w:numPr>
          <w:ilvl w:val="0"/>
          <w:numId w:val="4"/>
        </w:numPr>
        <w:rPr>
          <w:sz w:val="24"/>
          <w:szCs w:val="24"/>
          <w:lang w:val="de-DE"/>
        </w:rPr>
      </w:pPr>
      <w:r w:rsidRPr="00863777">
        <w:rPr>
          <w:sz w:val="24"/>
          <w:szCs w:val="24"/>
          <w:lang w:val="de-DE"/>
        </w:rPr>
        <w:lastRenderedPageBreak/>
        <w:t>Eine Möglichkeit eines solchen direkten Zugangs ist “radikale Introspektion” oder direkt</w:t>
      </w:r>
      <w:r>
        <w:rPr>
          <w:sz w:val="24"/>
          <w:szCs w:val="24"/>
          <w:lang w:val="de-DE"/>
        </w:rPr>
        <w:t>e innere Erfahrung der Wirklichkeit, wie sie Bestandteil aller mystischen Traditionen ist.</w:t>
      </w:r>
      <w:r w:rsidR="007320CB">
        <w:rPr>
          <w:sz w:val="24"/>
          <w:szCs w:val="24"/>
          <w:lang w:val="de-DE"/>
        </w:rPr>
        <w:t xml:space="preserve"> </w:t>
      </w:r>
    </w:p>
    <w:p w14:paraId="5D6E0F49" w14:textId="77777777" w:rsidR="00863777" w:rsidRDefault="00863777" w:rsidP="009E1D67">
      <w:pPr>
        <w:pStyle w:val="ListParagraph"/>
        <w:numPr>
          <w:ilvl w:val="0"/>
          <w:numId w:val="4"/>
        </w:numPr>
        <w:rPr>
          <w:sz w:val="24"/>
          <w:szCs w:val="24"/>
          <w:lang w:val="de-DE"/>
        </w:rPr>
      </w:pPr>
      <w:r w:rsidRPr="007320CB">
        <w:rPr>
          <w:sz w:val="24"/>
          <w:szCs w:val="24"/>
          <w:lang w:val="de-DE"/>
        </w:rPr>
        <w:t xml:space="preserve">Damit ist es </w:t>
      </w:r>
      <w:r w:rsidR="007320CB" w:rsidRPr="007320CB">
        <w:rPr>
          <w:sz w:val="24"/>
          <w:szCs w:val="24"/>
          <w:lang w:val="de-DE"/>
        </w:rPr>
        <w:t>unter bestimmten Voraussetzungen</w:t>
      </w:r>
      <w:r w:rsidRPr="007320CB">
        <w:rPr>
          <w:sz w:val="24"/>
          <w:szCs w:val="24"/>
          <w:lang w:val="de-DE"/>
        </w:rPr>
        <w:t xml:space="preserve"> möglich, einen direkten Zugang zur Wirklichkeit zu erlangen. Also gibt es möglicherweise einen zweiten Zugang zur Wirklichkeit, unabhängig vom traditionellen der Wissenschaft, und zwar durch das Bewusstsein selber.</w:t>
      </w:r>
      <w:r w:rsidR="007320CB" w:rsidRPr="007320CB">
        <w:rPr>
          <w:sz w:val="24"/>
          <w:szCs w:val="24"/>
          <w:lang w:val="de-DE"/>
        </w:rPr>
        <w:t xml:space="preserve"> </w:t>
      </w:r>
      <w:r w:rsidRPr="007320CB">
        <w:rPr>
          <w:sz w:val="24"/>
          <w:szCs w:val="24"/>
          <w:lang w:val="de-DE"/>
        </w:rPr>
        <w:t xml:space="preserve">Dies </w:t>
      </w:r>
      <w:proofErr w:type="spellStart"/>
      <w:r w:rsidRPr="007320CB">
        <w:rPr>
          <w:sz w:val="24"/>
          <w:szCs w:val="24"/>
          <w:lang w:val="de-DE"/>
        </w:rPr>
        <w:t>ergmöglicht</w:t>
      </w:r>
      <w:proofErr w:type="spellEnd"/>
      <w:r w:rsidRPr="007320CB">
        <w:rPr>
          <w:sz w:val="24"/>
          <w:szCs w:val="24"/>
          <w:lang w:val="de-DE"/>
        </w:rPr>
        <w:t xml:space="preserve"> vielleicht einen Zugang zur inneren Struktur der Welt: </w:t>
      </w:r>
      <w:r w:rsidR="00135CEA" w:rsidRPr="007320CB">
        <w:rPr>
          <w:sz w:val="24"/>
          <w:szCs w:val="24"/>
          <w:lang w:val="de-DE"/>
        </w:rPr>
        <w:t xml:space="preserve">etwa </w:t>
      </w:r>
      <w:r w:rsidRPr="007320CB">
        <w:rPr>
          <w:sz w:val="24"/>
          <w:szCs w:val="24"/>
          <w:lang w:val="de-DE"/>
        </w:rPr>
        <w:t>zu theoretischen Strukturen, Werten, Bedeutung, Ethik und Sinn.</w:t>
      </w:r>
    </w:p>
    <w:p w14:paraId="624D4D51" w14:textId="77777777" w:rsidR="007320CB" w:rsidRPr="007320CB" w:rsidRDefault="007320CB" w:rsidP="009E1D67">
      <w:pPr>
        <w:pStyle w:val="ListParagraph"/>
        <w:numPr>
          <w:ilvl w:val="0"/>
          <w:numId w:val="4"/>
        </w:numPr>
        <w:rPr>
          <w:sz w:val="24"/>
          <w:szCs w:val="24"/>
          <w:lang w:val="de-DE"/>
        </w:rPr>
      </w:pPr>
      <w:r>
        <w:rPr>
          <w:sz w:val="24"/>
          <w:szCs w:val="24"/>
          <w:lang w:val="de-DE"/>
        </w:rPr>
        <w:t xml:space="preserve">Erkenntnisse aus der Nahtodforschung und anderen transformativen Erfahrungen legen nahe, dass wir in ein </w:t>
      </w:r>
      <w:proofErr w:type="spellStart"/>
      <w:r>
        <w:rPr>
          <w:sz w:val="24"/>
          <w:szCs w:val="24"/>
          <w:lang w:val="de-DE"/>
        </w:rPr>
        <w:t>grösseres</w:t>
      </w:r>
      <w:proofErr w:type="spellEnd"/>
      <w:r>
        <w:rPr>
          <w:sz w:val="24"/>
          <w:szCs w:val="24"/>
          <w:lang w:val="de-DE"/>
        </w:rPr>
        <w:t xml:space="preserve"> Feld des Bewusstseins eingebettet sind. Das hätte tiefgreifende Konsequenzen für die Ethik in einer miteinander verbundenen Welt.</w:t>
      </w:r>
    </w:p>
    <w:p w14:paraId="4A9C088C" w14:textId="77777777" w:rsidR="00863777" w:rsidRPr="00863777" w:rsidRDefault="00863777" w:rsidP="009E1D67">
      <w:pPr>
        <w:pStyle w:val="ListParagraph"/>
        <w:numPr>
          <w:ilvl w:val="0"/>
          <w:numId w:val="4"/>
        </w:numPr>
        <w:rPr>
          <w:sz w:val="24"/>
          <w:szCs w:val="24"/>
          <w:lang w:val="de-DE"/>
        </w:rPr>
      </w:pPr>
      <w:r w:rsidRPr="00863777">
        <w:rPr>
          <w:sz w:val="24"/>
          <w:szCs w:val="24"/>
          <w:lang w:val="de-DE"/>
        </w:rPr>
        <w:t xml:space="preserve">Eine Integration eines </w:t>
      </w:r>
      <w:proofErr w:type="spellStart"/>
      <w:r w:rsidRPr="00863777">
        <w:rPr>
          <w:sz w:val="24"/>
          <w:szCs w:val="24"/>
          <w:lang w:val="de-DE"/>
        </w:rPr>
        <w:t>solchermassen</w:t>
      </w:r>
      <w:proofErr w:type="spellEnd"/>
      <w:r w:rsidRPr="00863777">
        <w:rPr>
          <w:sz w:val="24"/>
          <w:szCs w:val="24"/>
          <w:lang w:val="de-DE"/>
        </w:rPr>
        <w:t xml:space="preserve"> e</w:t>
      </w:r>
      <w:r>
        <w:rPr>
          <w:sz w:val="24"/>
          <w:szCs w:val="24"/>
          <w:lang w:val="de-DE"/>
        </w:rPr>
        <w:t>rweiterten Begriffs des Bewusstseins in die Wissenschaft wird also auch zu einer neuen Methodologie führen: der Methodologie der radikalen Introspekt</w:t>
      </w:r>
      <w:r w:rsidR="00135CEA">
        <w:rPr>
          <w:sz w:val="24"/>
          <w:szCs w:val="24"/>
          <w:lang w:val="de-DE"/>
        </w:rPr>
        <w:t>i</w:t>
      </w:r>
      <w:r>
        <w:rPr>
          <w:sz w:val="24"/>
          <w:szCs w:val="24"/>
          <w:lang w:val="de-DE"/>
        </w:rPr>
        <w:t>on oder der inneren Erfahrung.</w:t>
      </w:r>
    </w:p>
    <w:p w14:paraId="5F00C0D1" w14:textId="77777777" w:rsidR="00863777" w:rsidRPr="00863777" w:rsidRDefault="00A327D6" w:rsidP="009E1D67">
      <w:pPr>
        <w:pStyle w:val="ListParagraph"/>
        <w:numPr>
          <w:ilvl w:val="0"/>
          <w:numId w:val="4"/>
        </w:numPr>
        <w:rPr>
          <w:sz w:val="24"/>
          <w:szCs w:val="24"/>
          <w:lang w:val="de-DE"/>
        </w:rPr>
      </w:pPr>
      <w:r>
        <w:rPr>
          <w:sz w:val="24"/>
          <w:szCs w:val="24"/>
          <w:lang w:val="de-DE"/>
        </w:rPr>
        <w:t>Momentan wird vielerorts ein engstirniger materialistischer Begriff der Wirklichkeit durch Autoritätspersonen und –</w:t>
      </w:r>
      <w:proofErr w:type="spellStart"/>
      <w:r>
        <w:rPr>
          <w:sz w:val="24"/>
          <w:szCs w:val="24"/>
          <w:lang w:val="de-DE"/>
        </w:rPr>
        <w:t>institutionen</w:t>
      </w:r>
      <w:proofErr w:type="spellEnd"/>
      <w:r>
        <w:rPr>
          <w:sz w:val="24"/>
          <w:szCs w:val="24"/>
          <w:lang w:val="de-DE"/>
        </w:rPr>
        <w:t xml:space="preserve"> an die junge Generation als einzig mögliche Sicht der Dinge und als Voraussetzung für eine </w:t>
      </w:r>
      <w:proofErr w:type="spellStart"/>
      <w:r>
        <w:rPr>
          <w:sz w:val="24"/>
          <w:szCs w:val="24"/>
          <w:lang w:val="de-DE"/>
        </w:rPr>
        <w:t>wissenchaftliche</w:t>
      </w:r>
      <w:proofErr w:type="spellEnd"/>
      <w:r>
        <w:rPr>
          <w:sz w:val="24"/>
          <w:szCs w:val="24"/>
          <w:lang w:val="de-DE"/>
        </w:rPr>
        <w:t xml:space="preserve"> Karriere unkritisch </w:t>
      </w:r>
      <w:proofErr w:type="spellStart"/>
      <w:r>
        <w:rPr>
          <w:sz w:val="24"/>
          <w:szCs w:val="24"/>
          <w:lang w:val="de-DE"/>
        </w:rPr>
        <w:t>weitervermittelt.</w:t>
      </w:r>
      <w:r w:rsidR="00863777" w:rsidRPr="00863777">
        <w:rPr>
          <w:sz w:val="24"/>
          <w:szCs w:val="24"/>
          <w:lang w:val="de-DE"/>
        </w:rPr>
        <w:t>Wir</w:t>
      </w:r>
      <w:proofErr w:type="spellEnd"/>
      <w:r w:rsidR="00863777" w:rsidRPr="00863777">
        <w:rPr>
          <w:sz w:val="24"/>
          <w:szCs w:val="24"/>
          <w:lang w:val="de-DE"/>
        </w:rPr>
        <w:t xml:space="preserve"> fordern</w:t>
      </w:r>
      <w:r>
        <w:rPr>
          <w:sz w:val="24"/>
          <w:szCs w:val="24"/>
          <w:lang w:val="de-DE"/>
        </w:rPr>
        <w:t xml:space="preserve"> daher</w:t>
      </w:r>
      <w:r w:rsidR="00863777" w:rsidRPr="00863777">
        <w:rPr>
          <w:sz w:val="24"/>
          <w:szCs w:val="24"/>
          <w:lang w:val="de-DE"/>
        </w:rPr>
        <w:t xml:space="preserve"> einen offenen D</w:t>
      </w:r>
      <w:r w:rsidR="00863777">
        <w:rPr>
          <w:sz w:val="24"/>
          <w:szCs w:val="24"/>
          <w:lang w:val="de-DE"/>
        </w:rPr>
        <w:t xml:space="preserve">iskurs über dieses Thema und rufen die </w:t>
      </w:r>
      <w:r w:rsidR="00135CEA">
        <w:rPr>
          <w:sz w:val="24"/>
          <w:szCs w:val="24"/>
          <w:lang w:val="de-DE"/>
        </w:rPr>
        <w:t>w</w:t>
      </w:r>
      <w:r w:rsidR="00863777">
        <w:rPr>
          <w:sz w:val="24"/>
          <w:szCs w:val="24"/>
          <w:lang w:val="de-DE"/>
        </w:rPr>
        <w:t xml:space="preserve">issenschaftliche Gemeinschaft zu vermehrter </w:t>
      </w:r>
      <w:proofErr w:type="spellStart"/>
      <w:r w:rsidR="00863777">
        <w:rPr>
          <w:sz w:val="24"/>
          <w:szCs w:val="24"/>
          <w:lang w:val="de-DE"/>
        </w:rPr>
        <w:t>Selfsreflexivität</w:t>
      </w:r>
      <w:proofErr w:type="spellEnd"/>
      <w:r w:rsidR="00863777">
        <w:rPr>
          <w:sz w:val="24"/>
          <w:szCs w:val="24"/>
          <w:lang w:val="de-DE"/>
        </w:rPr>
        <w:t xml:space="preserve"> über die absoluten Voraussetzungen auf, die sie in ihren Aktivitäten macht.</w:t>
      </w:r>
      <w:r>
        <w:rPr>
          <w:sz w:val="24"/>
          <w:szCs w:val="24"/>
          <w:lang w:val="de-DE"/>
        </w:rPr>
        <w:t xml:space="preserve"> </w:t>
      </w:r>
    </w:p>
    <w:p w14:paraId="3AF20996" w14:textId="77777777" w:rsidR="009E1D67" w:rsidRPr="00135CEA" w:rsidRDefault="009E1D67" w:rsidP="00303EFD">
      <w:pPr>
        <w:rPr>
          <w:sz w:val="24"/>
          <w:szCs w:val="24"/>
          <w:lang w:val="de-DE"/>
        </w:rPr>
      </w:pPr>
    </w:p>
    <w:p w14:paraId="72669C67" w14:textId="77777777" w:rsidR="009E1D67" w:rsidRPr="00135CEA" w:rsidRDefault="009E1D67" w:rsidP="009E1D67">
      <w:pPr>
        <w:ind w:firstLine="567"/>
        <w:rPr>
          <w:lang w:val="de-DE"/>
        </w:rPr>
      </w:pPr>
    </w:p>
    <w:sectPr w:rsidR="009E1D67" w:rsidRPr="00135CEA" w:rsidSect="00A72D6C">
      <w:footerReference w:type="default" r:id="rId8"/>
      <w:endnotePr>
        <w:numFmt w:val="decimal"/>
      </w:endnotePr>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06148" w14:textId="77777777" w:rsidR="00E11E4C" w:rsidRDefault="00E11E4C" w:rsidP="00806716">
      <w:r>
        <w:separator/>
      </w:r>
    </w:p>
  </w:endnote>
  <w:endnote w:type="continuationSeparator" w:id="0">
    <w:p w14:paraId="13ACF138" w14:textId="77777777" w:rsidR="00E11E4C" w:rsidRDefault="00E11E4C" w:rsidP="0080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ms Rmn">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359112"/>
      <w:docPartObj>
        <w:docPartGallery w:val="Page Numbers (Bottom of Page)"/>
        <w:docPartUnique/>
      </w:docPartObj>
    </w:sdtPr>
    <w:sdtEndPr/>
    <w:sdtContent>
      <w:p w14:paraId="01EC17AC" w14:textId="77777777" w:rsidR="00360F85" w:rsidRDefault="00E11E4C">
        <w:pPr>
          <w:pStyle w:val="Footer"/>
          <w:jc w:val="center"/>
        </w:pPr>
        <w:r>
          <w:fldChar w:fldCharType="begin"/>
        </w:r>
        <w:r>
          <w:instrText xml:space="preserve"> PAGE   \* MERGEFORMAT </w:instrText>
        </w:r>
        <w:r>
          <w:fldChar w:fldCharType="separate"/>
        </w:r>
        <w:r w:rsidR="00844404">
          <w:rPr>
            <w:noProof/>
          </w:rPr>
          <w:t>2</w:t>
        </w:r>
        <w:r>
          <w:rPr>
            <w:noProof/>
          </w:rPr>
          <w:fldChar w:fldCharType="end"/>
        </w:r>
      </w:p>
    </w:sdtContent>
  </w:sdt>
  <w:p w14:paraId="5954E4B2" w14:textId="77777777" w:rsidR="00360F85" w:rsidRDefault="00360F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4A741" w14:textId="77777777" w:rsidR="00E11E4C" w:rsidRDefault="00E11E4C" w:rsidP="00806716">
      <w:r>
        <w:separator/>
      </w:r>
    </w:p>
  </w:footnote>
  <w:footnote w:type="continuationSeparator" w:id="0">
    <w:p w14:paraId="05A3C50A" w14:textId="77777777" w:rsidR="00E11E4C" w:rsidRDefault="00E11E4C" w:rsidP="008067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36A69"/>
    <w:multiLevelType w:val="hybridMultilevel"/>
    <w:tmpl w:val="5BF2C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9068DE"/>
    <w:multiLevelType w:val="hybridMultilevel"/>
    <w:tmpl w:val="BCBAA9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B426791"/>
    <w:multiLevelType w:val="hybridMultilevel"/>
    <w:tmpl w:val="EF34368C"/>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1EE195C"/>
    <w:multiLevelType w:val="hybridMultilevel"/>
    <w:tmpl w:val="2D50D4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Review&lt;/Style&gt;&lt;LeftDelim&gt;{&lt;/LeftDelim&gt;&lt;RightDelim&gt;}&lt;/RightDelim&gt;&lt;FontName&gt;Goudy Old Style&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edspt29apr0eeex0n59x9bpfteet02t2wv&quot;&gt;kartei-Converted&lt;record-ids&gt;&lt;item&gt;55&lt;/item&gt;&lt;item&gt;56&lt;/item&gt;&lt;item&gt;458&lt;/item&gt;&lt;item&gt;729&lt;/item&gt;&lt;item&gt;896&lt;/item&gt;&lt;item&gt;963&lt;/item&gt;&lt;item&gt;1240&lt;/item&gt;&lt;item&gt;1244&lt;/item&gt;&lt;item&gt;1495&lt;/item&gt;&lt;item&gt;1653&lt;/item&gt;&lt;item&gt;1825&lt;/item&gt;&lt;item&gt;1855&lt;/item&gt;&lt;item&gt;1894&lt;/item&gt;&lt;item&gt;1895&lt;/item&gt;&lt;item&gt;2111&lt;/item&gt;&lt;item&gt;2975&lt;/item&gt;&lt;item&gt;3439&lt;/item&gt;&lt;item&gt;3507&lt;/item&gt;&lt;item&gt;3508&lt;/item&gt;&lt;item&gt;3741&lt;/item&gt;&lt;item&gt;4027&lt;/item&gt;&lt;item&gt;4149&lt;/item&gt;&lt;item&gt;4154&lt;/item&gt;&lt;item&gt;4523&lt;/item&gt;&lt;item&gt;4776&lt;/item&gt;&lt;item&gt;4786&lt;/item&gt;&lt;item&gt;4788&lt;/item&gt;&lt;item&gt;4832&lt;/item&gt;&lt;item&gt;4931&lt;/item&gt;&lt;item&gt;4979&lt;/item&gt;&lt;item&gt;5096&lt;/item&gt;&lt;item&gt;5376&lt;/item&gt;&lt;item&gt;5395&lt;/item&gt;&lt;item&gt;5492&lt;/item&gt;&lt;item&gt;5494&lt;/item&gt;&lt;item&gt;5495&lt;/item&gt;&lt;item&gt;5501&lt;/item&gt;&lt;item&gt;5504&lt;/item&gt;&lt;item&gt;5550&lt;/item&gt;&lt;item&gt;5583&lt;/item&gt;&lt;item&gt;5601&lt;/item&gt;&lt;item&gt;5607&lt;/item&gt;&lt;item&gt;5725&lt;/item&gt;&lt;item&gt;5819&lt;/item&gt;&lt;item&gt;5829&lt;/item&gt;&lt;item&gt;5874&lt;/item&gt;&lt;item&gt;5894&lt;/item&gt;&lt;item&gt;5919&lt;/item&gt;&lt;item&gt;5945&lt;/item&gt;&lt;item&gt;6022&lt;/item&gt;&lt;item&gt;6030&lt;/item&gt;&lt;item&gt;6031&lt;/item&gt;&lt;item&gt;6270&lt;/item&gt;&lt;item&gt;6295&lt;/item&gt;&lt;item&gt;6363&lt;/item&gt;&lt;item&gt;6365&lt;/item&gt;&lt;item&gt;6453&lt;/item&gt;&lt;item&gt;6529&lt;/item&gt;&lt;item&gt;6534&lt;/item&gt;&lt;item&gt;6535&lt;/item&gt;&lt;item&gt;6536&lt;/item&gt;&lt;item&gt;6537&lt;/item&gt;&lt;item&gt;6613&lt;/item&gt;&lt;item&gt;6659&lt;/item&gt;&lt;item&gt;6685&lt;/item&gt;&lt;item&gt;6686&lt;/item&gt;&lt;item&gt;6696&lt;/item&gt;&lt;item&gt;6720&lt;/item&gt;&lt;item&gt;6765&lt;/item&gt;&lt;item&gt;6847&lt;/item&gt;&lt;item&gt;6875&lt;/item&gt;&lt;item&gt;6900&lt;/item&gt;&lt;item&gt;6912&lt;/item&gt;&lt;item&gt;6922&lt;/item&gt;&lt;item&gt;7039&lt;/item&gt;&lt;item&gt;7205&lt;/item&gt;&lt;item&gt;7206&lt;/item&gt;&lt;item&gt;7207&lt;/item&gt;&lt;item&gt;7208&lt;/item&gt;&lt;item&gt;7212&lt;/item&gt;&lt;item&gt;7213&lt;/item&gt;&lt;item&gt;7216&lt;/item&gt;&lt;item&gt;7217&lt;/item&gt;&lt;item&gt;7218&lt;/item&gt;&lt;item&gt;7308&lt;/item&gt;&lt;item&gt;7331&lt;/item&gt;&lt;item&gt;7346&lt;/item&gt;&lt;item&gt;7376&lt;/item&gt;&lt;item&gt;7488&lt;/item&gt;&lt;item&gt;7499&lt;/item&gt;&lt;item&gt;7500&lt;/item&gt;&lt;item&gt;7502&lt;/item&gt;&lt;item&gt;7536&lt;/item&gt;&lt;item&gt;7564&lt;/item&gt;&lt;item&gt;7592&lt;/item&gt;&lt;item&gt;7616&lt;/item&gt;&lt;item&gt;7617&lt;/item&gt;&lt;item&gt;7659&lt;/item&gt;&lt;item&gt;7684&lt;/item&gt;&lt;item&gt;7697&lt;/item&gt;&lt;item&gt;7698&lt;/item&gt;&lt;item&gt;7710&lt;/item&gt;&lt;item&gt;7712&lt;/item&gt;&lt;item&gt;7751&lt;/item&gt;&lt;item&gt;7753&lt;/item&gt;&lt;item&gt;7840&lt;/item&gt;&lt;item&gt;7899&lt;/item&gt;&lt;item&gt;7907&lt;/item&gt;&lt;item&gt;7943&lt;/item&gt;&lt;item&gt;7945&lt;/item&gt;&lt;item&gt;7984&lt;/item&gt;&lt;item&gt;7999&lt;/item&gt;&lt;item&gt;8017&lt;/item&gt;&lt;item&gt;8018&lt;/item&gt;&lt;item&gt;8019&lt;/item&gt;&lt;item&gt;8146&lt;/item&gt;&lt;item&gt;8170&lt;/item&gt;&lt;item&gt;8189&lt;/item&gt;&lt;item&gt;8190&lt;/item&gt;&lt;item&gt;8198&lt;/item&gt;&lt;item&gt;8213&lt;/item&gt;&lt;item&gt;8565&lt;/item&gt;&lt;item&gt;8573&lt;/item&gt;&lt;item&gt;8583&lt;/item&gt;&lt;item&gt;8594&lt;/item&gt;&lt;item&gt;8679&lt;/item&gt;&lt;item&gt;8854&lt;/item&gt;&lt;item&gt;8963&lt;/item&gt;&lt;item&gt;9255&lt;/item&gt;&lt;item&gt;9260&lt;/item&gt;&lt;item&gt;10456&lt;/item&gt;&lt;item&gt;10461&lt;/item&gt;&lt;item&gt;11542&lt;/item&gt;&lt;item&gt;11992&lt;/item&gt;&lt;item&gt;11998&lt;/item&gt;&lt;item&gt;12043&lt;/item&gt;&lt;item&gt;12303&lt;/item&gt;&lt;item&gt;12904&lt;/item&gt;&lt;item&gt;13064&lt;/item&gt;&lt;item&gt;13166&lt;/item&gt;&lt;item&gt;14077&lt;/item&gt;&lt;item&gt;14097&lt;/item&gt;&lt;item&gt;14482&lt;/item&gt;&lt;item&gt;14548&lt;/item&gt;&lt;item&gt;14563&lt;/item&gt;&lt;item&gt;16319&lt;/item&gt;&lt;item&gt;16377&lt;/item&gt;&lt;item&gt;16387&lt;/item&gt;&lt;item&gt;16407&lt;/item&gt;&lt;item&gt;16484&lt;/item&gt;&lt;item&gt;16507&lt;/item&gt;&lt;item&gt;16509&lt;/item&gt;&lt;item&gt;16523&lt;/item&gt;&lt;item&gt;16526&lt;/item&gt;&lt;item&gt;16527&lt;/item&gt;&lt;item&gt;16528&lt;/item&gt;&lt;item&gt;16530&lt;/item&gt;&lt;item&gt;16531&lt;/item&gt;&lt;item&gt;16532&lt;/item&gt;&lt;item&gt;16559&lt;/item&gt;&lt;item&gt;16572&lt;/item&gt;&lt;item&gt;16583&lt;/item&gt;&lt;item&gt;16605&lt;/item&gt;&lt;item&gt;16606&lt;/item&gt;&lt;item&gt;16616&lt;/item&gt;&lt;item&gt;16620&lt;/item&gt;&lt;item&gt;16690&lt;/item&gt;&lt;item&gt;16719&lt;/item&gt;&lt;item&gt;16725&lt;/item&gt;&lt;item&gt;16727&lt;/item&gt;&lt;item&gt;16728&lt;/item&gt;&lt;item&gt;16732&lt;/item&gt;&lt;item&gt;16733&lt;/item&gt;&lt;item&gt;16734&lt;/item&gt;&lt;/record-ids&gt;&lt;/item&gt;&lt;/Libraries&gt;"/>
  </w:docVars>
  <w:rsids>
    <w:rsidRoot w:val="00AF4594"/>
    <w:rsid w:val="00010231"/>
    <w:rsid w:val="000143C0"/>
    <w:rsid w:val="00015FF7"/>
    <w:rsid w:val="00016755"/>
    <w:rsid w:val="00020583"/>
    <w:rsid w:val="0002464F"/>
    <w:rsid w:val="0004246E"/>
    <w:rsid w:val="00046404"/>
    <w:rsid w:val="00050ECC"/>
    <w:rsid w:val="00055146"/>
    <w:rsid w:val="00066B04"/>
    <w:rsid w:val="00067102"/>
    <w:rsid w:val="00073DE5"/>
    <w:rsid w:val="00082555"/>
    <w:rsid w:val="00084BF8"/>
    <w:rsid w:val="000A314C"/>
    <w:rsid w:val="000B2C4D"/>
    <w:rsid w:val="000C0A35"/>
    <w:rsid w:val="000C16B8"/>
    <w:rsid w:val="000C510C"/>
    <w:rsid w:val="000C6EF5"/>
    <w:rsid w:val="000D3E03"/>
    <w:rsid w:val="000D5705"/>
    <w:rsid w:val="000F33BE"/>
    <w:rsid w:val="000F4959"/>
    <w:rsid w:val="00100622"/>
    <w:rsid w:val="00104AE4"/>
    <w:rsid w:val="00104DC1"/>
    <w:rsid w:val="00107761"/>
    <w:rsid w:val="001154E0"/>
    <w:rsid w:val="00121A37"/>
    <w:rsid w:val="001249D2"/>
    <w:rsid w:val="00125855"/>
    <w:rsid w:val="00133720"/>
    <w:rsid w:val="001343FA"/>
    <w:rsid w:val="00135CEA"/>
    <w:rsid w:val="001377AD"/>
    <w:rsid w:val="00142160"/>
    <w:rsid w:val="00164AA4"/>
    <w:rsid w:val="0016528A"/>
    <w:rsid w:val="0016550B"/>
    <w:rsid w:val="00171DC1"/>
    <w:rsid w:val="00190C2F"/>
    <w:rsid w:val="00191D8E"/>
    <w:rsid w:val="00196D42"/>
    <w:rsid w:val="001B0287"/>
    <w:rsid w:val="001B37CA"/>
    <w:rsid w:val="001B4692"/>
    <w:rsid w:val="001E0786"/>
    <w:rsid w:val="001E5F7E"/>
    <w:rsid w:val="001F144D"/>
    <w:rsid w:val="001F2A12"/>
    <w:rsid w:val="001F2FF5"/>
    <w:rsid w:val="001F30D0"/>
    <w:rsid w:val="00206D6F"/>
    <w:rsid w:val="002157EE"/>
    <w:rsid w:val="00223209"/>
    <w:rsid w:val="002274F5"/>
    <w:rsid w:val="00236C6C"/>
    <w:rsid w:val="0024003D"/>
    <w:rsid w:val="00243007"/>
    <w:rsid w:val="002542C6"/>
    <w:rsid w:val="002627C2"/>
    <w:rsid w:val="0026553E"/>
    <w:rsid w:val="00267DE4"/>
    <w:rsid w:val="00272358"/>
    <w:rsid w:val="00274BE7"/>
    <w:rsid w:val="0028195A"/>
    <w:rsid w:val="00284808"/>
    <w:rsid w:val="00285038"/>
    <w:rsid w:val="002A2C9F"/>
    <w:rsid w:val="002A7874"/>
    <w:rsid w:val="002B0D90"/>
    <w:rsid w:val="002B7E87"/>
    <w:rsid w:val="002C27E6"/>
    <w:rsid w:val="002C5D39"/>
    <w:rsid w:val="002C63D1"/>
    <w:rsid w:val="002D53D2"/>
    <w:rsid w:val="002D5ABA"/>
    <w:rsid w:val="002D70DA"/>
    <w:rsid w:val="002E6989"/>
    <w:rsid w:val="002F139E"/>
    <w:rsid w:val="002F1EA4"/>
    <w:rsid w:val="002F29A6"/>
    <w:rsid w:val="002F37F3"/>
    <w:rsid w:val="002F5130"/>
    <w:rsid w:val="00303EFD"/>
    <w:rsid w:val="00330C69"/>
    <w:rsid w:val="00333791"/>
    <w:rsid w:val="00341C36"/>
    <w:rsid w:val="00353093"/>
    <w:rsid w:val="00354BEB"/>
    <w:rsid w:val="00355279"/>
    <w:rsid w:val="00355FF4"/>
    <w:rsid w:val="0036013A"/>
    <w:rsid w:val="00360F85"/>
    <w:rsid w:val="0038536C"/>
    <w:rsid w:val="003876B3"/>
    <w:rsid w:val="00392EA3"/>
    <w:rsid w:val="003950E4"/>
    <w:rsid w:val="003A4118"/>
    <w:rsid w:val="003B3F4E"/>
    <w:rsid w:val="003D117A"/>
    <w:rsid w:val="003D33E4"/>
    <w:rsid w:val="003E0845"/>
    <w:rsid w:val="003E5528"/>
    <w:rsid w:val="003F0D1C"/>
    <w:rsid w:val="004066A5"/>
    <w:rsid w:val="004067D6"/>
    <w:rsid w:val="0041212B"/>
    <w:rsid w:val="0041537D"/>
    <w:rsid w:val="00422727"/>
    <w:rsid w:val="00426864"/>
    <w:rsid w:val="00433CA6"/>
    <w:rsid w:val="004359EF"/>
    <w:rsid w:val="00435C2C"/>
    <w:rsid w:val="004450C6"/>
    <w:rsid w:val="00461F9C"/>
    <w:rsid w:val="00471480"/>
    <w:rsid w:val="00485F02"/>
    <w:rsid w:val="004A7BEB"/>
    <w:rsid w:val="004B25EA"/>
    <w:rsid w:val="004C37A8"/>
    <w:rsid w:val="004C3F08"/>
    <w:rsid w:val="004C457A"/>
    <w:rsid w:val="004D55EB"/>
    <w:rsid w:val="004E58EE"/>
    <w:rsid w:val="004F574A"/>
    <w:rsid w:val="004F63CC"/>
    <w:rsid w:val="00503238"/>
    <w:rsid w:val="00505AB2"/>
    <w:rsid w:val="0050643E"/>
    <w:rsid w:val="00520DD0"/>
    <w:rsid w:val="0052216F"/>
    <w:rsid w:val="00530819"/>
    <w:rsid w:val="00544803"/>
    <w:rsid w:val="0055525F"/>
    <w:rsid w:val="00555353"/>
    <w:rsid w:val="00561FD5"/>
    <w:rsid w:val="0057482B"/>
    <w:rsid w:val="00577B4F"/>
    <w:rsid w:val="00583341"/>
    <w:rsid w:val="00592A94"/>
    <w:rsid w:val="00592B45"/>
    <w:rsid w:val="005A0CE5"/>
    <w:rsid w:val="005A20D4"/>
    <w:rsid w:val="005A2419"/>
    <w:rsid w:val="005B4143"/>
    <w:rsid w:val="005B4402"/>
    <w:rsid w:val="005C0E4D"/>
    <w:rsid w:val="005C1C8B"/>
    <w:rsid w:val="005D3014"/>
    <w:rsid w:val="005D433C"/>
    <w:rsid w:val="005D7BB9"/>
    <w:rsid w:val="005E79B9"/>
    <w:rsid w:val="005F5408"/>
    <w:rsid w:val="00616FB5"/>
    <w:rsid w:val="00620BDC"/>
    <w:rsid w:val="006212D0"/>
    <w:rsid w:val="00657961"/>
    <w:rsid w:val="006629C8"/>
    <w:rsid w:val="006807D0"/>
    <w:rsid w:val="00682960"/>
    <w:rsid w:val="00683DB9"/>
    <w:rsid w:val="006864CD"/>
    <w:rsid w:val="006A0B4C"/>
    <w:rsid w:val="006A4952"/>
    <w:rsid w:val="006A7206"/>
    <w:rsid w:val="006C7078"/>
    <w:rsid w:val="006D1149"/>
    <w:rsid w:val="006D6ECE"/>
    <w:rsid w:val="006D7447"/>
    <w:rsid w:val="006E434F"/>
    <w:rsid w:val="006F6858"/>
    <w:rsid w:val="00700107"/>
    <w:rsid w:val="00702B3A"/>
    <w:rsid w:val="007067AE"/>
    <w:rsid w:val="007177D7"/>
    <w:rsid w:val="007178DA"/>
    <w:rsid w:val="00721076"/>
    <w:rsid w:val="007320CB"/>
    <w:rsid w:val="00737690"/>
    <w:rsid w:val="007444AD"/>
    <w:rsid w:val="00745C49"/>
    <w:rsid w:val="0074681A"/>
    <w:rsid w:val="00750F38"/>
    <w:rsid w:val="00773FAA"/>
    <w:rsid w:val="00777F22"/>
    <w:rsid w:val="00780984"/>
    <w:rsid w:val="00791580"/>
    <w:rsid w:val="007A0583"/>
    <w:rsid w:val="007A0E8B"/>
    <w:rsid w:val="007A16BF"/>
    <w:rsid w:val="007A5104"/>
    <w:rsid w:val="007B146E"/>
    <w:rsid w:val="007D641D"/>
    <w:rsid w:val="007E68CB"/>
    <w:rsid w:val="007F7FB3"/>
    <w:rsid w:val="008035D0"/>
    <w:rsid w:val="00806087"/>
    <w:rsid w:val="00806716"/>
    <w:rsid w:val="0081443F"/>
    <w:rsid w:val="00814B36"/>
    <w:rsid w:val="00814DD9"/>
    <w:rsid w:val="00836D9E"/>
    <w:rsid w:val="008429AE"/>
    <w:rsid w:val="00844404"/>
    <w:rsid w:val="00863777"/>
    <w:rsid w:val="0087235D"/>
    <w:rsid w:val="00881D15"/>
    <w:rsid w:val="008A68E8"/>
    <w:rsid w:val="008B257A"/>
    <w:rsid w:val="008C68C6"/>
    <w:rsid w:val="008C770F"/>
    <w:rsid w:val="008D2B0B"/>
    <w:rsid w:val="008D4BD1"/>
    <w:rsid w:val="008D67A3"/>
    <w:rsid w:val="009047D1"/>
    <w:rsid w:val="00907502"/>
    <w:rsid w:val="00921D3B"/>
    <w:rsid w:val="00921FA6"/>
    <w:rsid w:val="0092660C"/>
    <w:rsid w:val="009318B8"/>
    <w:rsid w:val="0094258E"/>
    <w:rsid w:val="009450C4"/>
    <w:rsid w:val="00954636"/>
    <w:rsid w:val="00961C81"/>
    <w:rsid w:val="00963AD7"/>
    <w:rsid w:val="00990D97"/>
    <w:rsid w:val="009945BA"/>
    <w:rsid w:val="009C7E9D"/>
    <w:rsid w:val="009E1D67"/>
    <w:rsid w:val="009E24A3"/>
    <w:rsid w:val="009E5A2C"/>
    <w:rsid w:val="00A03A07"/>
    <w:rsid w:val="00A05F67"/>
    <w:rsid w:val="00A1081B"/>
    <w:rsid w:val="00A14C62"/>
    <w:rsid w:val="00A2297F"/>
    <w:rsid w:val="00A241FE"/>
    <w:rsid w:val="00A30A58"/>
    <w:rsid w:val="00A32401"/>
    <w:rsid w:val="00A327D6"/>
    <w:rsid w:val="00A4065A"/>
    <w:rsid w:val="00A52A54"/>
    <w:rsid w:val="00A55547"/>
    <w:rsid w:val="00A56DE5"/>
    <w:rsid w:val="00A67ABC"/>
    <w:rsid w:val="00A72D6C"/>
    <w:rsid w:val="00A7537A"/>
    <w:rsid w:val="00A8663D"/>
    <w:rsid w:val="00A90432"/>
    <w:rsid w:val="00A9203F"/>
    <w:rsid w:val="00A933F3"/>
    <w:rsid w:val="00A96239"/>
    <w:rsid w:val="00AA173B"/>
    <w:rsid w:val="00AB7786"/>
    <w:rsid w:val="00AC514F"/>
    <w:rsid w:val="00AC5E86"/>
    <w:rsid w:val="00AD4A64"/>
    <w:rsid w:val="00AE7FB4"/>
    <w:rsid w:val="00AF04C7"/>
    <w:rsid w:val="00AF1591"/>
    <w:rsid w:val="00AF4594"/>
    <w:rsid w:val="00AF722D"/>
    <w:rsid w:val="00B05711"/>
    <w:rsid w:val="00B073F2"/>
    <w:rsid w:val="00B12490"/>
    <w:rsid w:val="00B21A6B"/>
    <w:rsid w:val="00B23C79"/>
    <w:rsid w:val="00B25541"/>
    <w:rsid w:val="00B3147B"/>
    <w:rsid w:val="00B323DF"/>
    <w:rsid w:val="00B354E7"/>
    <w:rsid w:val="00B42739"/>
    <w:rsid w:val="00B462A5"/>
    <w:rsid w:val="00B5111D"/>
    <w:rsid w:val="00B61308"/>
    <w:rsid w:val="00B6155E"/>
    <w:rsid w:val="00B71F2E"/>
    <w:rsid w:val="00B804D7"/>
    <w:rsid w:val="00B8636B"/>
    <w:rsid w:val="00B9166D"/>
    <w:rsid w:val="00B91757"/>
    <w:rsid w:val="00B94356"/>
    <w:rsid w:val="00B9685B"/>
    <w:rsid w:val="00BA5AA6"/>
    <w:rsid w:val="00BB2EBE"/>
    <w:rsid w:val="00BC4D15"/>
    <w:rsid w:val="00BC60C7"/>
    <w:rsid w:val="00BD0C38"/>
    <w:rsid w:val="00BD3D45"/>
    <w:rsid w:val="00BF445F"/>
    <w:rsid w:val="00C03E4E"/>
    <w:rsid w:val="00C10855"/>
    <w:rsid w:val="00C10DFB"/>
    <w:rsid w:val="00C16E20"/>
    <w:rsid w:val="00C20C60"/>
    <w:rsid w:val="00C244A9"/>
    <w:rsid w:val="00C24DA1"/>
    <w:rsid w:val="00C25AA2"/>
    <w:rsid w:val="00C31483"/>
    <w:rsid w:val="00C325C3"/>
    <w:rsid w:val="00C54933"/>
    <w:rsid w:val="00C556A3"/>
    <w:rsid w:val="00C55EB6"/>
    <w:rsid w:val="00C65BC9"/>
    <w:rsid w:val="00C74970"/>
    <w:rsid w:val="00C76F93"/>
    <w:rsid w:val="00C83C78"/>
    <w:rsid w:val="00CC28EB"/>
    <w:rsid w:val="00CC7893"/>
    <w:rsid w:val="00CD2BF6"/>
    <w:rsid w:val="00CD2C4C"/>
    <w:rsid w:val="00CD2CB5"/>
    <w:rsid w:val="00CD5129"/>
    <w:rsid w:val="00CD53EC"/>
    <w:rsid w:val="00CF332A"/>
    <w:rsid w:val="00D02E16"/>
    <w:rsid w:val="00D116D2"/>
    <w:rsid w:val="00D16275"/>
    <w:rsid w:val="00D16F4C"/>
    <w:rsid w:val="00D211D3"/>
    <w:rsid w:val="00D50F7C"/>
    <w:rsid w:val="00D54938"/>
    <w:rsid w:val="00D566E7"/>
    <w:rsid w:val="00D5676F"/>
    <w:rsid w:val="00D65470"/>
    <w:rsid w:val="00D80E8C"/>
    <w:rsid w:val="00DA0320"/>
    <w:rsid w:val="00DA3874"/>
    <w:rsid w:val="00DB4703"/>
    <w:rsid w:val="00DB7E27"/>
    <w:rsid w:val="00DC0B2A"/>
    <w:rsid w:val="00DC1A25"/>
    <w:rsid w:val="00DD61B6"/>
    <w:rsid w:val="00DF586D"/>
    <w:rsid w:val="00DF7C68"/>
    <w:rsid w:val="00E11E4C"/>
    <w:rsid w:val="00E174C5"/>
    <w:rsid w:val="00E20EBA"/>
    <w:rsid w:val="00E21CB0"/>
    <w:rsid w:val="00E22F43"/>
    <w:rsid w:val="00E34430"/>
    <w:rsid w:val="00E37F7D"/>
    <w:rsid w:val="00E46475"/>
    <w:rsid w:val="00E54AF6"/>
    <w:rsid w:val="00E55F83"/>
    <w:rsid w:val="00E6444C"/>
    <w:rsid w:val="00E64565"/>
    <w:rsid w:val="00E94CFB"/>
    <w:rsid w:val="00EA1DC7"/>
    <w:rsid w:val="00EB50BA"/>
    <w:rsid w:val="00EC10C8"/>
    <w:rsid w:val="00EC24F0"/>
    <w:rsid w:val="00EC3035"/>
    <w:rsid w:val="00EC3A30"/>
    <w:rsid w:val="00EF3C25"/>
    <w:rsid w:val="00EF3F8A"/>
    <w:rsid w:val="00F05659"/>
    <w:rsid w:val="00F058B8"/>
    <w:rsid w:val="00F13712"/>
    <w:rsid w:val="00F14345"/>
    <w:rsid w:val="00F1581D"/>
    <w:rsid w:val="00F17805"/>
    <w:rsid w:val="00F22A18"/>
    <w:rsid w:val="00F373FF"/>
    <w:rsid w:val="00F37513"/>
    <w:rsid w:val="00F46DF0"/>
    <w:rsid w:val="00F52FBF"/>
    <w:rsid w:val="00F53FDB"/>
    <w:rsid w:val="00F542C1"/>
    <w:rsid w:val="00F63EAE"/>
    <w:rsid w:val="00F70876"/>
    <w:rsid w:val="00F70D98"/>
    <w:rsid w:val="00F729BF"/>
    <w:rsid w:val="00F742D4"/>
    <w:rsid w:val="00F75DE4"/>
    <w:rsid w:val="00F84F8E"/>
    <w:rsid w:val="00F87536"/>
    <w:rsid w:val="00F90630"/>
    <w:rsid w:val="00F9283C"/>
    <w:rsid w:val="00FA3F98"/>
    <w:rsid w:val="00FB1E29"/>
    <w:rsid w:val="00FB3DC7"/>
    <w:rsid w:val="00FE690A"/>
    <w:rsid w:val="00FF5E5E"/>
    <w:rsid w:val="00FF6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6CD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25F"/>
    <w:rPr>
      <w:lang w:val="en-GB"/>
    </w:rPr>
  </w:style>
  <w:style w:type="paragraph" w:styleId="Heading1">
    <w:name w:val="heading 1"/>
    <w:link w:val="Heading1Char"/>
    <w:qFormat/>
    <w:rsid w:val="00B323DF"/>
    <w:pPr>
      <w:keepNext/>
      <w:spacing w:after="480"/>
      <w:ind w:right="720"/>
      <w:outlineLvl w:val="0"/>
    </w:pPr>
    <w:rPr>
      <w:rFonts w:asciiTheme="majorHAnsi" w:eastAsia="Times New Roman" w:hAnsiTheme="majorHAnsi" w:cs="Helv"/>
      <w:b/>
      <w:sz w:val="40"/>
      <w:szCs w:val="20"/>
      <w:lang w:eastAsia="en-GB"/>
    </w:rPr>
  </w:style>
  <w:style w:type="paragraph" w:styleId="Heading2">
    <w:name w:val="heading 2"/>
    <w:link w:val="Heading2Char"/>
    <w:qFormat/>
    <w:rsid w:val="006C7078"/>
    <w:pPr>
      <w:keepNext/>
      <w:spacing w:before="720" w:after="480"/>
      <w:outlineLvl w:val="1"/>
    </w:pPr>
    <w:rPr>
      <w:rFonts w:asciiTheme="majorHAnsi" w:eastAsia="Times New Roman" w:hAnsiTheme="majorHAnsi" w:cs="Helv"/>
      <w:b/>
      <w:sz w:val="32"/>
      <w:szCs w:val="20"/>
      <w:lang w:eastAsia="en-GB"/>
    </w:rPr>
  </w:style>
  <w:style w:type="paragraph" w:styleId="Heading3">
    <w:name w:val="heading 3"/>
    <w:link w:val="Heading3Char"/>
    <w:qFormat/>
    <w:rsid w:val="00E46475"/>
    <w:pPr>
      <w:keepNext/>
      <w:spacing w:before="720" w:after="480"/>
      <w:outlineLvl w:val="2"/>
    </w:pPr>
    <w:rPr>
      <w:rFonts w:ascii="Helv" w:eastAsia="Times New Roman" w:hAnsi="Helv" w:cs="Helv"/>
      <w:b/>
      <w:sz w:val="28"/>
      <w:szCs w:val="20"/>
      <w:lang w:eastAsia="en-GB"/>
    </w:rPr>
  </w:style>
  <w:style w:type="paragraph" w:styleId="Heading4">
    <w:name w:val="heading 4"/>
    <w:link w:val="Heading4Char"/>
    <w:qFormat/>
    <w:rsid w:val="00E46475"/>
    <w:pPr>
      <w:keepNext/>
      <w:spacing w:before="480" w:after="480"/>
      <w:jc w:val="center"/>
      <w:outlineLvl w:val="3"/>
    </w:pPr>
    <w:rPr>
      <w:rFonts w:ascii="Helv" w:eastAsia="Times New Roman" w:hAnsi="Helv" w:cs="Helv"/>
      <w:i/>
      <w:sz w:val="24"/>
      <w:szCs w:val="20"/>
      <w:lang w:eastAsia="en-GB"/>
    </w:rPr>
  </w:style>
  <w:style w:type="paragraph" w:styleId="Heading5">
    <w:name w:val="heading 5"/>
    <w:basedOn w:val="Normal"/>
    <w:next w:val="NormalIndent"/>
    <w:link w:val="Heading5Char"/>
    <w:qFormat/>
    <w:rsid w:val="00E46475"/>
    <w:pPr>
      <w:ind w:left="720" w:firstLine="284"/>
      <w:jc w:val="both"/>
      <w:outlineLvl w:val="4"/>
    </w:pPr>
    <w:rPr>
      <w:rFonts w:ascii="Goudy Old Style" w:eastAsia="Times New Roman" w:hAnsi="Goudy Old Style" w:cs="Times New Roman"/>
      <w:b/>
      <w:bCs/>
      <w:sz w:val="20"/>
      <w:szCs w:val="20"/>
      <w:lang w:val="de-DE" w:eastAsia="en-GB"/>
    </w:rPr>
  </w:style>
  <w:style w:type="paragraph" w:styleId="Heading6">
    <w:name w:val="heading 6"/>
    <w:basedOn w:val="Normal"/>
    <w:next w:val="NormalIndent"/>
    <w:link w:val="Heading6Char"/>
    <w:qFormat/>
    <w:rsid w:val="00E46475"/>
    <w:pPr>
      <w:ind w:left="720" w:firstLine="284"/>
      <w:jc w:val="both"/>
      <w:outlineLvl w:val="5"/>
    </w:pPr>
    <w:rPr>
      <w:rFonts w:ascii="Goudy Old Style" w:eastAsia="Times New Roman" w:hAnsi="Goudy Old Style" w:cs="Arial"/>
      <w:sz w:val="20"/>
      <w:szCs w:val="20"/>
      <w:u w:val="single"/>
      <w:lang w:val="de-DE" w:eastAsia="en-GB"/>
    </w:rPr>
  </w:style>
  <w:style w:type="paragraph" w:styleId="Heading7">
    <w:name w:val="heading 7"/>
    <w:basedOn w:val="Normal"/>
    <w:next w:val="NormalIndent"/>
    <w:link w:val="Heading7Char"/>
    <w:qFormat/>
    <w:rsid w:val="00E46475"/>
    <w:pPr>
      <w:ind w:left="720" w:firstLine="284"/>
      <w:jc w:val="both"/>
      <w:outlineLvl w:val="6"/>
    </w:pPr>
    <w:rPr>
      <w:rFonts w:ascii="Goudy Old Style" w:eastAsia="Times New Roman" w:hAnsi="Goudy Old Style" w:cs="Times New Roman"/>
      <w:i/>
      <w:iCs/>
      <w:sz w:val="20"/>
      <w:szCs w:val="20"/>
      <w:lang w:val="de-DE" w:eastAsia="en-GB"/>
    </w:rPr>
  </w:style>
  <w:style w:type="paragraph" w:styleId="Heading8">
    <w:name w:val="heading 8"/>
    <w:basedOn w:val="Normal"/>
    <w:next w:val="NormalIndent"/>
    <w:link w:val="Heading8Char"/>
    <w:qFormat/>
    <w:rsid w:val="00E46475"/>
    <w:pPr>
      <w:ind w:left="720" w:firstLine="284"/>
      <w:jc w:val="both"/>
      <w:outlineLvl w:val="7"/>
    </w:pPr>
    <w:rPr>
      <w:rFonts w:ascii="Goudy Old Style" w:eastAsia="Times New Roman" w:hAnsi="Goudy Old Style" w:cs="Times New Roman"/>
      <w:i/>
      <w:iCs/>
      <w:sz w:val="20"/>
      <w:szCs w:val="20"/>
      <w:lang w:val="de-DE" w:eastAsia="en-GB"/>
    </w:rPr>
  </w:style>
  <w:style w:type="paragraph" w:styleId="Heading9">
    <w:name w:val="heading 9"/>
    <w:basedOn w:val="Normal"/>
    <w:next w:val="NormalIndent"/>
    <w:link w:val="Heading9Char"/>
    <w:qFormat/>
    <w:rsid w:val="00E46475"/>
    <w:pPr>
      <w:ind w:left="720" w:firstLine="284"/>
      <w:jc w:val="both"/>
      <w:outlineLvl w:val="8"/>
    </w:pPr>
    <w:rPr>
      <w:rFonts w:ascii="Goudy Old Style" w:eastAsia="Times New Roman" w:hAnsi="Goudy Old Style" w:cs="Times New Roman"/>
      <w:i/>
      <w:iCs/>
      <w:sz w:val="20"/>
      <w:szCs w:val="20"/>
      <w:lang w:val="de-D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06716"/>
    <w:rPr>
      <w:sz w:val="20"/>
      <w:szCs w:val="20"/>
    </w:rPr>
  </w:style>
  <w:style w:type="character" w:customStyle="1" w:styleId="FootnoteTextChar">
    <w:name w:val="Footnote Text Char"/>
    <w:basedOn w:val="DefaultParagraphFont"/>
    <w:link w:val="FootnoteText"/>
    <w:rsid w:val="00806716"/>
    <w:rPr>
      <w:sz w:val="20"/>
      <w:szCs w:val="20"/>
      <w:lang w:val="en-GB"/>
    </w:rPr>
  </w:style>
  <w:style w:type="character" w:styleId="FootnoteReference">
    <w:name w:val="footnote reference"/>
    <w:basedOn w:val="DefaultParagraphFont"/>
    <w:unhideWhenUsed/>
    <w:rsid w:val="00806716"/>
    <w:rPr>
      <w:vertAlign w:val="superscript"/>
    </w:rPr>
  </w:style>
  <w:style w:type="paragraph" w:customStyle="1" w:styleId="EndNoteBibliographyTitle">
    <w:name w:val="EndNote Bibliography Title"/>
    <w:basedOn w:val="Normal"/>
    <w:link w:val="EndNoteBibliographyTitleZchn"/>
    <w:rsid w:val="00806716"/>
    <w:pPr>
      <w:jc w:val="center"/>
    </w:pPr>
    <w:rPr>
      <w:rFonts w:ascii="Goudy Old Style" w:hAnsi="Goudy Old Style"/>
      <w:noProof/>
      <w:lang w:val="en-US"/>
    </w:rPr>
  </w:style>
  <w:style w:type="character" w:customStyle="1" w:styleId="EndNoteBibliographyTitleZchn">
    <w:name w:val="EndNote Bibliography Title Zchn"/>
    <w:basedOn w:val="FootnoteTextChar"/>
    <w:link w:val="EndNoteBibliographyTitle"/>
    <w:rsid w:val="00806716"/>
    <w:rPr>
      <w:rFonts w:ascii="Goudy Old Style" w:hAnsi="Goudy Old Style"/>
      <w:noProof/>
      <w:sz w:val="20"/>
      <w:szCs w:val="20"/>
      <w:lang w:val="en-US"/>
    </w:rPr>
  </w:style>
  <w:style w:type="paragraph" w:customStyle="1" w:styleId="EndNoteBibliography">
    <w:name w:val="EndNote Bibliography"/>
    <w:basedOn w:val="Normal"/>
    <w:link w:val="EndNoteBibliographyZchn"/>
    <w:rsid w:val="00806716"/>
    <w:rPr>
      <w:rFonts w:ascii="Goudy Old Style" w:hAnsi="Goudy Old Style"/>
      <w:noProof/>
      <w:lang w:val="en-US"/>
    </w:rPr>
  </w:style>
  <w:style w:type="character" w:customStyle="1" w:styleId="EndNoteBibliographyZchn">
    <w:name w:val="EndNote Bibliography Zchn"/>
    <w:basedOn w:val="FootnoteTextChar"/>
    <w:link w:val="EndNoteBibliography"/>
    <w:rsid w:val="00806716"/>
    <w:rPr>
      <w:rFonts w:ascii="Goudy Old Style" w:hAnsi="Goudy Old Style"/>
      <w:noProof/>
      <w:sz w:val="20"/>
      <w:szCs w:val="20"/>
      <w:lang w:val="en-US"/>
    </w:rPr>
  </w:style>
  <w:style w:type="paragraph" w:styleId="ListParagraph">
    <w:name w:val="List Paragraph"/>
    <w:basedOn w:val="Normal"/>
    <w:uiPriority w:val="34"/>
    <w:qFormat/>
    <w:rsid w:val="006E434F"/>
    <w:pPr>
      <w:ind w:left="720"/>
      <w:contextualSpacing/>
    </w:pPr>
  </w:style>
  <w:style w:type="character" w:styleId="Hyperlink">
    <w:name w:val="Hyperlink"/>
    <w:basedOn w:val="DefaultParagraphFont"/>
    <w:uiPriority w:val="99"/>
    <w:unhideWhenUsed/>
    <w:rsid w:val="00814DD9"/>
    <w:rPr>
      <w:color w:val="0000FF" w:themeColor="hyperlink"/>
      <w:u w:val="single"/>
    </w:rPr>
  </w:style>
  <w:style w:type="paragraph" w:styleId="BalloonText">
    <w:name w:val="Balloon Text"/>
    <w:basedOn w:val="Normal"/>
    <w:link w:val="BalloonTextChar"/>
    <w:uiPriority w:val="99"/>
    <w:semiHidden/>
    <w:unhideWhenUsed/>
    <w:rsid w:val="0002464F"/>
    <w:rPr>
      <w:rFonts w:ascii="Tahoma" w:hAnsi="Tahoma" w:cs="Tahoma"/>
      <w:sz w:val="16"/>
      <w:szCs w:val="16"/>
    </w:rPr>
  </w:style>
  <w:style w:type="character" w:customStyle="1" w:styleId="BalloonTextChar">
    <w:name w:val="Balloon Text Char"/>
    <w:basedOn w:val="DefaultParagraphFont"/>
    <w:link w:val="BalloonText"/>
    <w:uiPriority w:val="99"/>
    <w:semiHidden/>
    <w:rsid w:val="0002464F"/>
    <w:rPr>
      <w:rFonts w:ascii="Tahoma" w:hAnsi="Tahoma" w:cs="Tahoma"/>
      <w:sz w:val="16"/>
      <w:szCs w:val="16"/>
      <w:lang w:val="en-GB"/>
    </w:rPr>
  </w:style>
  <w:style w:type="character" w:styleId="EndnoteReference">
    <w:name w:val="endnote reference"/>
    <w:basedOn w:val="DefaultParagraphFont"/>
    <w:semiHidden/>
    <w:rsid w:val="005E79B9"/>
    <w:rPr>
      <w:vertAlign w:val="superscript"/>
    </w:rPr>
  </w:style>
  <w:style w:type="paragraph" w:styleId="EndnoteText">
    <w:name w:val="endnote text"/>
    <w:basedOn w:val="Normal"/>
    <w:link w:val="EndnoteTextChar"/>
    <w:rsid w:val="005E79B9"/>
    <w:pPr>
      <w:ind w:firstLine="284"/>
      <w:jc w:val="both"/>
    </w:pPr>
    <w:rPr>
      <w:rFonts w:ascii="Goudy Old Style" w:eastAsia="Times New Roman" w:hAnsi="Goudy Old Style" w:cs="Times New Roman"/>
      <w:sz w:val="20"/>
      <w:szCs w:val="20"/>
      <w:lang w:val="de-DE" w:eastAsia="en-GB"/>
    </w:rPr>
  </w:style>
  <w:style w:type="character" w:customStyle="1" w:styleId="EndnoteTextChar">
    <w:name w:val="Endnote Text Char"/>
    <w:basedOn w:val="DefaultParagraphFont"/>
    <w:link w:val="EndnoteText"/>
    <w:rsid w:val="005E79B9"/>
    <w:rPr>
      <w:rFonts w:ascii="Goudy Old Style" w:eastAsia="Times New Roman" w:hAnsi="Goudy Old Style" w:cs="Times New Roman"/>
      <w:sz w:val="20"/>
      <w:szCs w:val="20"/>
      <w:lang w:eastAsia="en-GB"/>
    </w:rPr>
  </w:style>
  <w:style w:type="character" w:styleId="FollowedHyperlink">
    <w:name w:val="FollowedHyperlink"/>
    <w:basedOn w:val="DefaultParagraphFont"/>
    <w:uiPriority w:val="99"/>
    <w:semiHidden/>
    <w:unhideWhenUsed/>
    <w:rsid w:val="00881D15"/>
    <w:rPr>
      <w:color w:val="800080" w:themeColor="followedHyperlink"/>
      <w:u w:val="single"/>
    </w:rPr>
  </w:style>
  <w:style w:type="table" w:styleId="TableGrid">
    <w:name w:val="Table Grid"/>
    <w:basedOn w:val="TableNormal"/>
    <w:uiPriority w:val="59"/>
    <w:rsid w:val="00223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22320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nhideWhenUsed/>
    <w:rsid w:val="00A72D6C"/>
    <w:pPr>
      <w:tabs>
        <w:tab w:val="center" w:pos="4536"/>
        <w:tab w:val="right" w:pos="9072"/>
      </w:tabs>
    </w:pPr>
  </w:style>
  <w:style w:type="character" w:customStyle="1" w:styleId="HeaderChar">
    <w:name w:val="Header Char"/>
    <w:basedOn w:val="DefaultParagraphFont"/>
    <w:link w:val="Header"/>
    <w:rsid w:val="00A72D6C"/>
    <w:rPr>
      <w:lang w:val="en-GB"/>
    </w:rPr>
  </w:style>
  <w:style w:type="paragraph" w:styleId="Footer">
    <w:name w:val="footer"/>
    <w:basedOn w:val="Normal"/>
    <w:link w:val="FooterChar"/>
    <w:uiPriority w:val="99"/>
    <w:unhideWhenUsed/>
    <w:rsid w:val="00A72D6C"/>
    <w:pPr>
      <w:tabs>
        <w:tab w:val="center" w:pos="4536"/>
        <w:tab w:val="right" w:pos="9072"/>
      </w:tabs>
    </w:pPr>
  </w:style>
  <w:style w:type="character" w:customStyle="1" w:styleId="FooterChar">
    <w:name w:val="Footer Char"/>
    <w:basedOn w:val="DefaultParagraphFont"/>
    <w:link w:val="Footer"/>
    <w:uiPriority w:val="99"/>
    <w:rsid w:val="00A72D6C"/>
    <w:rPr>
      <w:lang w:val="en-GB"/>
    </w:rPr>
  </w:style>
  <w:style w:type="character" w:customStyle="1" w:styleId="Heading1Char">
    <w:name w:val="Heading 1 Char"/>
    <w:basedOn w:val="DefaultParagraphFont"/>
    <w:link w:val="Heading1"/>
    <w:rsid w:val="00B323DF"/>
    <w:rPr>
      <w:rFonts w:asciiTheme="majorHAnsi" w:eastAsia="Times New Roman" w:hAnsiTheme="majorHAnsi" w:cs="Helv"/>
      <w:b/>
      <w:sz w:val="40"/>
      <w:szCs w:val="20"/>
      <w:lang w:eastAsia="en-GB"/>
    </w:rPr>
  </w:style>
  <w:style w:type="character" w:customStyle="1" w:styleId="Heading2Char">
    <w:name w:val="Heading 2 Char"/>
    <w:basedOn w:val="DefaultParagraphFont"/>
    <w:link w:val="Heading2"/>
    <w:rsid w:val="006C7078"/>
    <w:rPr>
      <w:rFonts w:asciiTheme="majorHAnsi" w:eastAsia="Times New Roman" w:hAnsiTheme="majorHAnsi" w:cs="Helv"/>
      <w:b/>
      <w:sz w:val="32"/>
      <w:szCs w:val="20"/>
      <w:lang w:eastAsia="en-GB"/>
    </w:rPr>
  </w:style>
  <w:style w:type="character" w:customStyle="1" w:styleId="Heading3Char">
    <w:name w:val="Heading 3 Char"/>
    <w:basedOn w:val="DefaultParagraphFont"/>
    <w:link w:val="Heading3"/>
    <w:rsid w:val="00E46475"/>
    <w:rPr>
      <w:rFonts w:ascii="Helv" w:eastAsia="Times New Roman" w:hAnsi="Helv" w:cs="Helv"/>
      <w:b/>
      <w:sz w:val="28"/>
      <w:szCs w:val="20"/>
      <w:lang w:eastAsia="en-GB"/>
    </w:rPr>
  </w:style>
  <w:style w:type="character" w:customStyle="1" w:styleId="Heading4Char">
    <w:name w:val="Heading 4 Char"/>
    <w:basedOn w:val="DefaultParagraphFont"/>
    <w:link w:val="Heading4"/>
    <w:rsid w:val="00E46475"/>
    <w:rPr>
      <w:rFonts w:ascii="Helv" w:eastAsia="Times New Roman" w:hAnsi="Helv" w:cs="Helv"/>
      <w:i/>
      <w:sz w:val="24"/>
      <w:szCs w:val="20"/>
      <w:lang w:eastAsia="en-GB"/>
    </w:rPr>
  </w:style>
  <w:style w:type="character" w:customStyle="1" w:styleId="Heading5Char">
    <w:name w:val="Heading 5 Char"/>
    <w:basedOn w:val="DefaultParagraphFont"/>
    <w:link w:val="Heading5"/>
    <w:rsid w:val="00E46475"/>
    <w:rPr>
      <w:rFonts w:ascii="Goudy Old Style" w:eastAsia="Times New Roman" w:hAnsi="Goudy Old Style" w:cs="Times New Roman"/>
      <w:b/>
      <w:bCs/>
      <w:sz w:val="20"/>
      <w:szCs w:val="20"/>
      <w:lang w:eastAsia="en-GB"/>
    </w:rPr>
  </w:style>
  <w:style w:type="character" w:customStyle="1" w:styleId="Heading6Char">
    <w:name w:val="Heading 6 Char"/>
    <w:basedOn w:val="DefaultParagraphFont"/>
    <w:link w:val="Heading6"/>
    <w:rsid w:val="00E46475"/>
    <w:rPr>
      <w:rFonts w:ascii="Goudy Old Style" w:eastAsia="Times New Roman" w:hAnsi="Goudy Old Style" w:cs="Arial"/>
      <w:sz w:val="20"/>
      <w:szCs w:val="20"/>
      <w:u w:val="single"/>
      <w:lang w:eastAsia="en-GB"/>
    </w:rPr>
  </w:style>
  <w:style w:type="character" w:customStyle="1" w:styleId="Heading7Char">
    <w:name w:val="Heading 7 Char"/>
    <w:basedOn w:val="DefaultParagraphFont"/>
    <w:link w:val="Heading7"/>
    <w:rsid w:val="00E46475"/>
    <w:rPr>
      <w:rFonts w:ascii="Goudy Old Style" w:eastAsia="Times New Roman" w:hAnsi="Goudy Old Style" w:cs="Times New Roman"/>
      <w:i/>
      <w:iCs/>
      <w:sz w:val="20"/>
      <w:szCs w:val="20"/>
      <w:lang w:eastAsia="en-GB"/>
    </w:rPr>
  </w:style>
  <w:style w:type="character" w:customStyle="1" w:styleId="Heading8Char">
    <w:name w:val="Heading 8 Char"/>
    <w:basedOn w:val="DefaultParagraphFont"/>
    <w:link w:val="Heading8"/>
    <w:rsid w:val="00E46475"/>
    <w:rPr>
      <w:rFonts w:ascii="Goudy Old Style" w:eastAsia="Times New Roman" w:hAnsi="Goudy Old Style" w:cs="Times New Roman"/>
      <w:i/>
      <w:iCs/>
      <w:sz w:val="20"/>
      <w:szCs w:val="20"/>
      <w:lang w:eastAsia="en-GB"/>
    </w:rPr>
  </w:style>
  <w:style w:type="character" w:customStyle="1" w:styleId="Heading9Char">
    <w:name w:val="Heading 9 Char"/>
    <w:basedOn w:val="DefaultParagraphFont"/>
    <w:link w:val="Heading9"/>
    <w:rsid w:val="00E46475"/>
    <w:rPr>
      <w:rFonts w:ascii="Goudy Old Style" w:eastAsia="Times New Roman" w:hAnsi="Goudy Old Style" w:cs="Times New Roman"/>
      <w:i/>
      <w:iCs/>
      <w:sz w:val="20"/>
      <w:szCs w:val="20"/>
      <w:lang w:eastAsia="en-GB"/>
    </w:rPr>
  </w:style>
  <w:style w:type="paragraph" w:styleId="NormalIndent">
    <w:name w:val="Normal Indent"/>
    <w:basedOn w:val="Normal"/>
    <w:rsid w:val="00E46475"/>
    <w:pPr>
      <w:ind w:left="720" w:firstLine="284"/>
      <w:jc w:val="both"/>
    </w:pPr>
    <w:rPr>
      <w:rFonts w:ascii="Goudy Old Style" w:eastAsia="Times New Roman" w:hAnsi="Goudy Old Style" w:cs="Times New Roman"/>
      <w:sz w:val="20"/>
      <w:szCs w:val="20"/>
      <w:lang w:val="de-DE" w:eastAsia="en-GB"/>
    </w:rPr>
  </w:style>
  <w:style w:type="paragraph" w:styleId="Index1">
    <w:name w:val="index 1"/>
    <w:basedOn w:val="Normal"/>
    <w:next w:val="Normal"/>
    <w:rsid w:val="00E46475"/>
    <w:pPr>
      <w:ind w:firstLine="284"/>
      <w:jc w:val="both"/>
    </w:pPr>
    <w:rPr>
      <w:rFonts w:ascii="Goudy Old Style" w:eastAsia="Times New Roman" w:hAnsi="Goudy Old Style" w:cs="Times New Roman"/>
      <w:sz w:val="20"/>
      <w:szCs w:val="20"/>
      <w:lang w:val="de-DE" w:eastAsia="en-GB"/>
    </w:rPr>
  </w:style>
  <w:style w:type="character" w:styleId="LineNumber">
    <w:name w:val="line number"/>
    <w:basedOn w:val="DefaultParagraphFont"/>
    <w:rsid w:val="00E46475"/>
  </w:style>
  <w:style w:type="paragraph" w:styleId="IndexHeading">
    <w:name w:val="index heading"/>
    <w:basedOn w:val="Normal"/>
    <w:next w:val="Index1"/>
    <w:rsid w:val="00E46475"/>
    <w:pPr>
      <w:ind w:firstLine="284"/>
      <w:jc w:val="both"/>
    </w:pPr>
    <w:rPr>
      <w:rFonts w:ascii="Goudy Old Style" w:eastAsia="Times New Roman" w:hAnsi="Goudy Old Style" w:cs="Times New Roman"/>
      <w:sz w:val="20"/>
      <w:szCs w:val="20"/>
      <w:lang w:val="de-DE" w:eastAsia="en-GB"/>
    </w:rPr>
  </w:style>
  <w:style w:type="paragraph" w:customStyle="1" w:styleId="eingerckt">
    <w:name w:val="eingerückt"/>
    <w:rsid w:val="00E46475"/>
    <w:pPr>
      <w:keepLines/>
      <w:ind w:left="720" w:right="720"/>
      <w:jc w:val="both"/>
    </w:pPr>
    <w:rPr>
      <w:rFonts w:ascii="Tms Rmn" w:eastAsia="Times New Roman" w:hAnsi="Tms Rmn" w:cs="Times New Roman"/>
      <w:i/>
      <w:sz w:val="20"/>
      <w:szCs w:val="20"/>
      <w:lang w:eastAsia="en-GB"/>
    </w:rPr>
  </w:style>
  <w:style w:type="paragraph" w:customStyle="1" w:styleId="Literatur">
    <w:name w:val="Literatur"/>
    <w:rsid w:val="00E46475"/>
    <w:pPr>
      <w:tabs>
        <w:tab w:val="left" w:pos="720"/>
      </w:tabs>
      <w:ind w:left="720" w:hanging="720"/>
      <w:jc w:val="both"/>
    </w:pPr>
    <w:rPr>
      <w:rFonts w:ascii="Tms Rmn" w:eastAsia="Times New Roman" w:hAnsi="Tms Rmn" w:cs="Times New Roman"/>
      <w:sz w:val="20"/>
      <w:szCs w:val="20"/>
      <w:lang w:eastAsia="en-GB"/>
    </w:rPr>
  </w:style>
  <w:style w:type="paragraph" w:customStyle="1" w:styleId="Neutralisierung">
    <w:name w:val="Neutralisierung"/>
    <w:rsid w:val="00E46475"/>
    <w:pPr>
      <w:spacing w:line="240" w:lineRule="exact"/>
    </w:pPr>
    <w:rPr>
      <w:rFonts w:ascii="Courier" w:eastAsia="Times New Roman" w:hAnsi="Courier" w:cs="Courier"/>
      <w:sz w:val="24"/>
      <w:szCs w:val="20"/>
      <w:lang w:eastAsia="en-GB"/>
    </w:rPr>
  </w:style>
  <w:style w:type="paragraph" w:customStyle="1" w:styleId="funote1">
    <w:name w:val="fußnote1"/>
    <w:basedOn w:val="FootnoteText"/>
    <w:rsid w:val="00E46475"/>
    <w:pPr>
      <w:tabs>
        <w:tab w:val="left" w:pos="2410"/>
      </w:tabs>
      <w:ind w:left="170" w:hanging="170"/>
      <w:jc w:val="both"/>
    </w:pPr>
    <w:rPr>
      <w:rFonts w:ascii="Tms Rmn" w:eastAsia="Times New Roman" w:hAnsi="Tms Rmn" w:cs="Times New Roman"/>
      <w:sz w:val="16"/>
      <w:lang w:val="de-DE" w:eastAsia="en-GB"/>
    </w:rPr>
  </w:style>
  <w:style w:type="paragraph" w:styleId="Title">
    <w:name w:val="Title"/>
    <w:basedOn w:val="Normal"/>
    <w:next w:val="Normal"/>
    <w:link w:val="TitleChar"/>
    <w:uiPriority w:val="10"/>
    <w:qFormat/>
    <w:rsid w:val="00B323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23DF"/>
    <w:rPr>
      <w:rFonts w:asciiTheme="majorHAnsi" w:eastAsiaTheme="majorEastAsia" w:hAnsiTheme="majorHAnsi" w:cstheme="majorBidi"/>
      <w:color w:val="17365D" w:themeColor="text2" w:themeShade="BF"/>
      <w:spacing w:val="5"/>
      <w:kern w:val="28"/>
      <w:sz w:val="52"/>
      <w:szCs w:val="52"/>
      <w:lang w:val="en-GB"/>
    </w:rPr>
  </w:style>
  <w:style w:type="paragraph" w:styleId="NoSpacing">
    <w:name w:val="No Spacing"/>
    <w:uiPriority w:val="1"/>
    <w:qFormat/>
    <w:rsid w:val="00B323D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ald\AppData\Roaming\Microsoft\Templates\Tex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issenschaft">
      <a:majorFont>
        <a:latin typeface="Verdana"/>
        <a:ea typeface=""/>
        <a:cs typeface=""/>
      </a:majorFont>
      <a:minorFont>
        <a:latin typeface="Goudy Old Styl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9C4EE-615A-0242-B9E3-9BC53C12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C:\Users\Harald\AppData\Roaming\Microsoft\Templates\Texte.dotx</Template>
  <TotalTime>0</TotalTime>
  <Pages>2</Pages>
  <Words>645</Words>
  <Characters>3682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Microsoft Office User</cp:lastModifiedBy>
  <cp:revision>2</cp:revision>
  <dcterms:created xsi:type="dcterms:W3CDTF">2019-04-17T14:02:00Z</dcterms:created>
  <dcterms:modified xsi:type="dcterms:W3CDTF">2019-04-17T14:02:00Z</dcterms:modified>
</cp:coreProperties>
</file>